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6570FEC0" w:rsidR="0042093A" w:rsidRPr="0042093A" w:rsidRDefault="008E52A3" w:rsidP="0042093A">
      <w:pPr>
        <w:jc w:val="center"/>
        <w:rPr>
          <w:rFonts w:cs="Tahoma"/>
          <w:color w:val="000000"/>
          <w:sz w:val="27"/>
          <w:szCs w:val="27"/>
          <w:lang w:val="en-NZ" w:eastAsia="en-NZ"/>
        </w:rPr>
      </w:pPr>
      <w:r>
        <w:rPr>
          <w:rFonts w:ascii="Arial" w:hAnsi="Arial" w:cs="Arial"/>
          <w:b/>
          <w:bCs/>
          <w:color w:val="000000"/>
          <w:sz w:val="28"/>
          <w:szCs w:val="28"/>
          <w:lang w:val="en-NZ" w:eastAsia="en-NZ"/>
        </w:rPr>
        <w:t>Papakura High</w:t>
      </w:r>
      <w:r w:rsidR="005757AC">
        <w:rPr>
          <w:rFonts w:ascii="Arial" w:hAnsi="Arial" w:cs="Arial"/>
          <w:b/>
          <w:bCs/>
          <w:color w:val="000000"/>
          <w:sz w:val="28"/>
          <w:szCs w:val="28"/>
          <w:lang w:val="en-NZ" w:eastAsia="en-NZ"/>
        </w:rPr>
        <w:t xml:space="preserve"> School</w:t>
      </w:r>
      <w:r w:rsidR="0042093A" w:rsidRPr="0042093A">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101</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BFF1531" w14:textId="03111CF2" w:rsidR="006E408A" w:rsidRDefault="00F420D6" w:rsidP="0042093A">
      <w:pPr>
        <w:spacing w:before="240" w:after="240" w:line="280" w:lineRule="atLeast"/>
        <w:ind w:left="720"/>
        <w:rPr>
          <w:rFonts w:ascii="Arial" w:hAnsi="Arial" w:cs="Arial"/>
          <w:i/>
          <w:iCs/>
          <w:sz w:val="22"/>
          <w:szCs w:val="22"/>
          <w:lang w:val="en-NZ" w:eastAsia="en-NZ"/>
        </w:rPr>
      </w:pPr>
      <w:r w:rsidRPr="00A632DA">
        <w:rPr>
          <w:rFonts w:ascii="Arial" w:hAnsi="Arial" w:cs="Arial"/>
          <w:i/>
          <w:iCs/>
          <w:sz w:val="22"/>
          <w:szCs w:val="22"/>
          <w:lang w:val="en-NZ" w:eastAsia="en-NZ"/>
        </w:rPr>
        <w:t xml:space="preserve">Starting at </w:t>
      </w:r>
      <w:r w:rsidR="00E36E6E">
        <w:rPr>
          <w:rFonts w:ascii="Arial" w:hAnsi="Arial" w:cs="Arial"/>
          <w:i/>
          <w:iCs/>
          <w:sz w:val="22"/>
          <w:szCs w:val="22"/>
          <w:lang w:val="en-NZ" w:eastAsia="en-NZ"/>
        </w:rPr>
        <w:t xml:space="preserve">the intersection of Taka Street and the railway line, travel southeast down the railway line until </w:t>
      </w:r>
      <w:r w:rsidR="00E17D20">
        <w:rPr>
          <w:rFonts w:ascii="Arial" w:hAnsi="Arial" w:cs="Arial"/>
          <w:i/>
          <w:iCs/>
          <w:sz w:val="22"/>
          <w:szCs w:val="22"/>
          <w:lang w:val="en-NZ" w:eastAsia="en-NZ"/>
        </w:rPr>
        <w:t>Papakura Station. Then, travel west along Wood Street and then south along Great South Road (even numbered addresses 260 to 468 included), and then travel east until Utūwairoa Stream. Continue traveling east along Utūwairoa Stream and then the southern boundary of Ōpaheke Reserve until the railway line. Then, travel south along the railway line until State Highway 1, and then continue south along SH1 until the intersection of Dale South Road and Hillview Road.</w:t>
      </w:r>
      <w:r w:rsidR="00147B56">
        <w:rPr>
          <w:rFonts w:ascii="Arial" w:hAnsi="Arial" w:cs="Arial"/>
          <w:i/>
          <w:iCs/>
          <w:sz w:val="22"/>
          <w:szCs w:val="22"/>
          <w:lang w:val="en-NZ" w:eastAsia="en-NZ"/>
        </w:rPr>
        <w:t xml:space="preserve"> From that intersection, travel southeast to Matthew Whitford Drive, and then east to Totara Road (excluded), including </w:t>
      </w:r>
      <w:r w:rsidR="00147B56" w:rsidRPr="00147B56">
        <w:rPr>
          <w:rFonts w:ascii="Arial" w:hAnsi="Arial" w:cs="Arial"/>
          <w:i/>
          <w:iCs/>
          <w:sz w:val="22"/>
          <w:szCs w:val="22"/>
          <w:lang w:val="en-NZ" w:eastAsia="en-NZ"/>
        </w:rPr>
        <w:t>Ararimu Road to the intersection with Steel Road (excluding Dunn Road).  Including Dale, Maxted, Fausett, Turner, and Steel Roads</w:t>
      </w:r>
      <w:r w:rsidR="00147B56">
        <w:rPr>
          <w:rFonts w:ascii="Arial" w:hAnsi="Arial" w:cs="Arial"/>
          <w:i/>
          <w:iCs/>
          <w:sz w:val="22"/>
          <w:szCs w:val="22"/>
          <w:lang w:val="en-NZ" w:eastAsia="en-NZ"/>
        </w:rPr>
        <w:t xml:space="preserve"> and no exit roads off those roads. Then, travel northwest along Ararimu Road (excluded, but including roads north of the boundary except no exit roads) until Paparimu Road (including north of the intersection)</w:t>
      </w:r>
      <w:r w:rsidR="00186B19">
        <w:rPr>
          <w:rFonts w:ascii="Arial" w:hAnsi="Arial" w:cs="Arial"/>
          <w:i/>
          <w:iCs/>
          <w:sz w:val="22"/>
          <w:szCs w:val="22"/>
          <w:lang w:val="en-NZ" w:eastAsia="en-NZ"/>
        </w:rPr>
        <w:t xml:space="preserve">. From that intersection, the travel east until A R A Drive mountain biking trail. Then, travel northeast until the end of Mine Road. From there, travel north to </w:t>
      </w:r>
      <w:r w:rsidR="00186B19" w:rsidRPr="00186B19">
        <w:rPr>
          <w:rFonts w:ascii="Arial" w:hAnsi="Arial" w:cs="Arial"/>
          <w:i/>
          <w:iCs/>
          <w:sz w:val="22"/>
          <w:szCs w:val="22"/>
          <w:lang w:val="en-NZ" w:eastAsia="en-NZ"/>
        </w:rPr>
        <w:t>the intersection of Orere Point River and Kawakaw</w:t>
      </w:r>
      <w:r w:rsidR="00186B19">
        <w:rPr>
          <w:rFonts w:ascii="Arial" w:hAnsi="Arial" w:cs="Arial"/>
          <w:i/>
          <w:iCs/>
          <w:sz w:val="22"/>
          <w:szCs w:val="22"/>
          <w:lang w:val="en-NZ" w:eastAsia="en-NZ"/>
        </w:rPr>
        <w:t>a-</w:t>
      </w:r>
      <w:r w:rsidR="00186B19" w:rsidRPr="00186B19">
        <w:rPr>
          <w:rFonts w:ascii="Arial" w:hAnsi="Arial" w:cs="Arial"/>
          <w:i/>
          <w:iCs/>
          <w:sz w:val="22"/>
          <w:szCs w:val="22"/>
          <w:lang w:val="en-NZ" w:eastAsia="en-NZ"/>
        </w:rPr>
        <w:t>Orere R</w:t>
      </w:r>
      <w:r w:rsidR="00186B19">
        <w:rPr>
          <w:rFonts w:ascii="Arial" w:hAnsi="Arial" w:cs="Arial"/>
          <w:i/>
          <w:iCs/>
          <w:sz w:val="22"/>
          <w:szCs w:val="22"/>
          <w:lang w:val="en-NZ" w:eastAsia="en-NZ"/>
        </w:rPr>
        <w:t xml:space="preserve">oad, and then northeast to the end of Bays Road in the Orere Point Township. </w:t>
      </w:r>
    </w:p>
    <w:p w14:paraId="429012D5" w14:textId="5FA96F33" w:rsidR="007E3F81" w:rsidRDefault="007E3F81" w:rsidP="0042093A">
      <w:pPr>
        <w:spacing w:before="240" w:after="240" w:line="280" w:lineRule="atLeast"/>
        <w:ind w:left="720"/>
        <w:rPr>
          <w:rFonts w:ascii="Arial" w:hAnsi="Arial" w:cs="Arial"/>
          <w:i/>
          <w:iCs/>
          <w:sz w:val="22"/>
          <w:szCs w:val="22"/>
          <w:lang w:val="en-NZ" w:eastAsia="en-NZ"/>
        </w:rPr>
      </w:pPr>
      <w:r>
        <w:rPr>
          <w:rFonts w:ascii="Arial" w:hAnsi="Arial" w:cs="Arial"/>
          <w:i/>
          <w:iCs/>
          <w:sz w:val="22"/>
          <w:szCs w:val="22"/>
          <w:lang w:val="en-NZ" w:eastAsia="en-NZ"/>
        </w:rPr>
        <w:t xml:space="preserve">From the end of Bays Road, travel west along the coastline until North Road at Umupuia Beach. From there, travel southwest </w:t>
      </w:r>
      <w:r w:rsidR="003944EC">
        <w:rPr>
          <w:rFonts w:ascii="Arial" w:hAnsi="Arial" w:cs="Arial"/>
          <w:i/>
          <w:iCs/>
          <w:sz w:val="22"/>
          <w:szCs w:val="22"/>
          <w:lang w:val="en-NZ" w:eastAsia="en-NZ"/>
        </w:rPr>
        <w:t>along North Road, including both sides of the road, until Clevedon. From Clevedon, travel south along Papakura-Clevedon Road and then west along Clevedon-Takanini Road (including both sides of roads, Twilight Road to 105, West Road to 213, Parish Line Road) until Alfriston-Ardmore Road. Then, travel west along Airfield Road (both sides of road until Mill Road intersection, then only odd addresses) until Takanini School Road. Travel south on Takanini School Road, and then west on Taka Street (odd addresses only) until the railway line to return to the start of the boundary</w:t>
      </w:r>
    </w:p>
    <w:p w14:paraId="2F95AA39" w14:textId="23CD5ADA"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6C4C4231" w14:textId="77777777" w:rsidR="007E4545" w:rsidRPr="007E4545" w:rsidRDefault="007E4545" w:rsidP="007E4545">
      <w:pPr>
        <w:pStyle w:val="NormalWeb"/>
        <w:spacing w:before="120" w:beforeAutospacing="0" w:after="120" w:afterAutospacing="0"/>
        <w:rPr>
          <w:rFonts w:ascii="Arial" w:hAnsi="Arial" w:cs="Arial"/>
          <w:sz w:val="22"/>
          <w:szCs w:val="22"/>
        </w:rPr>
      </w:pPr>
      <w:r w:rsidRPr="007E4545">
        <w:rPr>
          <w:rFonts w:ascii="Arial" w:hAnsi="Arial" w:cs="Arial"/>
          <w:sz w:val="22"/>
          <w:szCs w:val="22"/>
          <w:lang w:val="en-AU"/>
        </w:rPr>
        <w:t>The School operates the following Special Programmes:</w:t>
      </w:r>
    </w:p>
    <w:p w14:paraId="11548CDD" w14:textId="05E1C728" w:rsidR="0042093A" w:rsidRPr="007E4545" w:rsidRDefault="007E4545" w:rsidP="007E4545">
      <w:pPr>
        <w:pStyle w:val="NormalWeb"/>
        <w:spacing w:before="120" w:beforeAutospacing="0" w:after="120" w:afterAutospacing="0"/>
        <w:rPr>
          <w:rFonts w:ascii="Segoe UI" w:hAnsi="Segoe UI" w:cs="Segoe UI"/>
          <w:sz w:val="21"/>
          <w:szCs w:val="21"/>
        </w:rPr>
      </w:pPr>
      <w:r w:rsidRPr="007E4545">
        <w:rPr>
          <w:rFonts w:ascii="Arial" w:hAnsi="Arial" w:cs="Arial"/>
          <w:b/>
          <w:bCs/>
          <w:sz w:val="22"/>
          <w:szCs w:val="22"/>
          <w:lang w:val="en-AU"/>
        </w:rPr>
        <w:t>Te Mita o Te Reo Māori</w:t>
      </w:r>
      <w:r w:rsidRPr="007E4545">
        <w:rPr>
          <w:rFonts w:ascii="Arial" w:hAnsi="Arial" w:cs="Arial"/>
          <w:sz w:val="22"/>
          <w:szCs w:val="22"/>
          <w:lang w:val="en-AU"/>
        </w:rPr>
        <w:t xml:space="preserve"> – Māori Bilingual Unit (Maximum 150 students)</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3EE74B65" w14:textId="5DE990C0" w:rsidR="00DB5484" w:rsidRPr="007E4545" w:rsidRDefault="0042093A" w:rsidP="00DB548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7E4545">
        <w:rPr>
          <w:rFonts w:ascii="Arial" w:hAnsi="Arial" w:cs="Arial"/>
          <w:color w:val="000000"/>
          <w:sz w:val="22"/>
          <w:szCs w:val="22"/>
          <w:lang w:val="en-NZ" w:eastAsia="en-NZ"/>
        </w:rPr>
        <w:t>will be given to applicants</w:t>
      </w:r>
      <w:r w:rsidR="007E4545" w:rsidRPr="007E4545">
        <w:rPr>
          <w:rFonts w:ascii="Arial" w:hAnsi="Arial" w:cs="Arial"/>
          <w:color w:val="000000"/>
          <w:sz w:val="22"/>
          <w:szCs w:val="22"/>
          <w:lang w:val="en-NZ" w:eastAsia="en-NZ"/>
        </w:rPr>
        <w:t xml:space="preserve"> enrolling in the Te Mita o Te Reo Māori programme</w:t>
      </w:r>
    </w:p>
    <w:p w14:paraId="4B767F7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4ED9233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79860"/>
      <w:docPartObj>
        <w:docPartGallery w:val="Watermarks"/>
        <w:docPartUnique/>
      </w:docPartObj>
    </w:sdtPr>
    <w:sdtEndPr/>
    <w:sdtContent>
      <w:p w14:paraId="5868F10F" w14:textId="51EC7E1B" w:rsidR="00FA4BD2" w:rsidRDefault="0088103E">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330E6"/>
    <w:rsid w:val="00043A57"/>
    <w:rsid w:val="00100CC1"/>
    <w:rsid w:val="00147B56"/>
    <w:rsid w:val="0016202D"/>
    <w:rsid w:val="00186B19"/>
    <w:rsid w:val="00231E92"/>
    <w:rsid w:val="0029088A"/>
    <w:rsid w:val="003944EC"/>
    <w:rsid w:val="003D659E"/>
    <w:rsid w:val="0042093A"/>
    <w:rsid w:val="00495B72"/>
    <w:rsid w:val="005757AC"/>
    <w:rsid w:val="006942E0"/>
    <w:rsid w:val="006E408A"/>
    <w:rsid w:val="00724E3D"/>
    <w:rsid w:val="0079127E"/>
    <w:rsid w:val="007B3BAC"/>
    <w:rsid w:val="007E3F81"/>
    <w:rsid w:val="007E4545"/>
    <w:rsid w:val="00866478"/>
    <w:rsid w:val="0088103E"/>
    <w:rsid w:val="008E52A3"/>
    <w:rsid w:val="008F3AD5"/>
    <w:rsid w:val="00A15903"/>
    <w:rsid w:val="00A15CFF"/>
    <w:rsid w:val="00A632DA"/>
    <w:rsid w:val="00BA304A"/>
    <w:rsid w:val="00BF7320"/>
    <w:rsid w:val="00C56C1B"/>
    <w:rsid w:val="00C678D2"/>
    <w:rsid w:val="00C94F2A"/>
    <w:rsid w:val="00D02B14"/>
    <w:rsid w:val="00D453D2"/>
    <w:rsid w:val="00DB5484"/>
    <w:rsid w:val="00E17D20"/>
    <w:rsid w:val="00E36E6E"/>
    <w:rsid w:val="00E8670A"/>
    <w:rsid w:val="00F05F17"/>
    <w:rsid w:val="00F420D6"/>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822</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6</cp:revision>
  <cp:lastPrinted>2021-02-22T01:14:00Z</cp:lastPrinted>
  <dcterms:created xsi:type="dcterms:W3CDTF">2021-07-01T00:13:00Z</dcterms:created>
  <dcterms:modified xsi:type="dcterms:W3CDTF">2021-07-06T04:50:00Z</dcterms:modified>
</cp:coreProperties>
</file>