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2812" w14:textId="276DF700" w:rsidR="00DB4D35" w:rsidRPr="009020C4" w:rsidRDefault="00DB4D35" w:rsidP="00DB4D35">
      <w:pPr>
        <w:jc w:val="center"/>
        <w:rPr>
          <w:rFonts w:ascii="Arial" w:hAnsi="Arial" w:cs="Arial"/>
          <w:b/>
          <w:sz w:val="22"/>
          <w:szCs w:val="22"/>
        </w:rPr>
      </w:pPr>
      <w:r>
        <w:rPr>
          <w:rFonts w:ascii="Arial" w:hAnsi="Arial" w:cs="Arial"/>
          <w:b/>
          <w:sz w:val="22"/>
          <w:szCs w:val="22"/>
        </w:rPr>
        <w:t>Papakura High</w:t>
      </w:r>
      <w:r w:rsidRPr="009020C4">
        <w:rPr>
          <w:rFonts w:ascii="Arial" w:hAnsi="Arial" w:cs="Arial"/>
          <w:b/>
          <w:sz w:val="22"/>
          <w:szCs w:val="22"/>
        </w:rPr>
        <w:t xml:space="preserve"> School</w:t>
      </w:r>
    </w:p>
    <w:p w14:paraId="2A0C2A09" w14:textId="209AD16F" w:rsidR="00DB4D35" w:rsidRPr="009020C4" w:rsidRDefault="00DB4D35" w:rsidP="00DB4D35">
      <w:pPr>
        <w:jc w:val="center"/>
        <w:rPr>
          <w:rFonts w:ascii="Arial" w:hAnsi="Arial" w:cs="Arial"/>
          <w:b/>
          <w:sz w:val="22"/>
          <w:szCs w:val="22"/>
        </w:rPr>
      </w:pPr>
      <w:r w:rsidRPr="009020C4">
        <w:rPr>
          <w:rFonts w:ascii="Arial" w:hAnsi="Arial" w:cs="Arial"/>
          <w:b/>
          <w:sz w:val="22"/>
          <w:szCs w:val="22"/>
        </w:rPr>
        <w:t xml:space="preserve">Te </w:t>
      </w:r>
      <w:proofErr w:type="spellStart"/>
      <w:r>
        <w:rPr>
          <w:rFonts w:ascii="Arial" w:hAnsi="Arial" w:cs="Arial"/>
          <w:b/>
          <w:sz w:val="22"/>
          <w:szCs w:val="22"/>
        </w:rPr>
        <w:t>Mita</w:t>
      </w:r>
      <w:proofErr w:type="spellEnd"/>
      <w:r>
        <w:rPr>
          <w:rFonts w:ascii="Arial" w:hAnsi="Arial" w:cs="Arial"/>
          <w:b/>
          <w:sz w:val="22"/>
          <w:szCs w:val="22"/>
        </w:rPr>
        <w:t xml:space="preserve"> o Te Reo Māori </w:t>
      </w:r>
      <w:r w:rsidRPr="009020C4">
        <w:rPr>
          <w:rFonts w:ascii="Arial" w:hAnsi="Arial" w:cs="Arial"/>
          <w:b/>
          <w:sz w:val="22"/>
          <w:szCs w:val="22"/>
        </w:rPr>
        <w:t>– Māori Language Bilingual Unit</w:t>
      </w:r>
    </w:p>
    <w:p w14:paraId="2FB55989" w14:textId="77777777" w:rsidR="00DB4D35" w:rsidRPr="009020C4" w:rsidRDefault="00DB4D35" w:rsidP="00DB4D35">
      <w:pPr>
        <w:rPr>
          <w:rFonts w:ascii="Arial" w:hAnsi="Arial" w:cs="Arial"/>
          <w:sz w:val="22"/>
          <w:szCs w:val="22"/>
        </w:rPr>
      </w:pPr>
    </w:p>
    <w:p w14:paraId="5B38B46F" w14:textId="509D34E6" w:rsidR="00DB4D35" w:rsidRDefault="00DB4D35" w:rsidP="00DB4D35">
      <w:pPr>
        <w:rPr>
          <w:rFonts w:ascii="Arial" w:hAnsi="Arial" w:cs="Arial"/>
          <w:sz w:val="22"/>
          <w:szCs w:val="22"/>
        </w:rPr>
      </w:pPr>
      <w:r w:rsidRPr="009020C4">
        <w:rPr>
          <w:rFonts w:ascii="Arial" w:hAnsi="Arial" w:cs="Arial"/>
          <w:sz w:val="22"/>
          <w:szCs w:val="22"/>
        </w:rPr>
        <w:t xml:space="preserve">The school offers a programme of study for students who wish to enrol in </w:t>
      </w:r>
      <w:r w:rsidRPr="009020C4">
        <w:rPr>
          <w:rFonts w:ascii="Arial" w:hAnsi="Arial" w:cs="Arial"/>
          <w:b/>
          <w:sz w:val="22"/>
          <w:szCs w:val="22"/>
        </w:rPr>
        <w:t xml:space="preserve">Te </w:t>
      </w:r>
      <w:proofErr w:type="spellStart"/>
      <w:r>
        <w:rPr>
          <w:rFonts w:ascii="Arial" w:hAnsi="Arial" w:cs="Arial"/>
          <w:b/>
          <w:sz w:val="22"/>
          <w:szCs w:val="22"/>
        </w:rPr>
        <w:t>Mita</w:t>
      </w:r>
      <w:proofErr w:type="spellEnd"/>
      <w:r>
        <w:rPr>
          <w:rFonts w:ascii="Arial" w:hAnsi="Arial" w:cs="Arial"/>
          <w:b/>
          <w:sz w:val="22"/>
          <w:szCs w:val="22"/>
        </w:rPr>
        <w:t xml:space="preserve"> o Te Reo Māori</w:t>
      </w:r>
      <w:r w:rsidRPr="009020C4">
        <w:rPr>
          <w:rFonts w:ascii="Arial" w:hAnsi="Arial" w:cs="Arial"/>
          <w:sz w:val="22"/>
          <w:szCs w:val="22"/>
        </w:rPr>
        <w:t xml:space="preserve">.   The maximum number of students that can be accommodated in this Programme at any one time is </w:t>
      </w:r>
      <w:r>
        <w:rPr>
          <w:rFonts w:ascii="Arial" w:hAnsi="Arial" w:cs="Arial"/>
          <w:sz w:val="22"/>
          <w:szCs w:val="22"/>
        </w:rPr>
        <w:t>150</w:t>
      </w:r>
      <w:r w:rsidRPr="009020C4">
        <w:rPr>
          <w:rFonts w:ascii="Arial" w:hAnsi="Arial" w:cs="Arial"/>
          <w:sz w:val="22"/>
          <w:szCs w:val="22"/>
        </w:rPr>
        <w:t>.  The number of spaces each year is determined by the Board of Trustees.  This number can vary from year to year depending on the learning needs of the children. A full description of the special programme is available at the school.</w:t>
      </w:r>
    </w:p>
    <w:p w14:paraId="296EF419" w14:textId="77777777" w:rsidR="00DB4D35" w:rsidRDefault="00DB4D35" w:rsidP="00DB4D35">
      <w:pPr>
        <w:rPr>
          <w:rFonts w:ascii="Arial" w:hAnsi="Arial" w:cs="Arial"/>
          <w:sz w:val="22"/>
          <w:szCs w:val="22"/>
        </w:rPr>
      </w:pPr>
    </w:p>
    <w:p w14:paraId="20971A88" w14:textId="075624D8" w:rsidR="00DB4D35" w:rsidRPr="009020C4" w:rsidRDefault="00DB4D35" w:rsidP="00DB4D35">
      <w:pPr>
        <w:rPr>
          <w:rFonts w:ascii="Arial" w:hAnsi="Arial" w:cs="Arial"/>
          <w:sz w:val="22"/>
          <w:szCs w:val="22"/>
        </w:rPr>
      </w:pPr>
      <w:r>
        <w:rPr>
          <w:rFonts w:ascii="Arial" w:hAnsi="Arial" w:cs="Arial"/>
          <w:sz w:val="22"/>
          <w:szCs w:val="22"/>
        </w:rPr>
        <w:t xml:space="preserve">The programme has a maximum roll of </w:t>
      </w:r>
      <w:r>
        <w:rPr>
          <w:rFonts w:ascii="Arial" w:hAnsi="Arial" w:cs="Arial"/>
          <w:sz w:val="22"/>
          <w:szCs w:val="22"/>
        </w:rPr>
        <w:t>150</w:t>
      </w:r>
      <w:r>
        <w:rPr>
          <w:rFonts w:ascii="Arial" w:hAnsi="Arial" w:cs="Arial"/>
          <w:sz w:val="22"/>
          <w:szCs w:val="22"/>
        </w:rPr>
        <w:t xml:space="preserve"> students.</w:t>
      </w:r>
    </w:p>
    <w:p w14:paraId="5FE196C4" w14:textId="77777777" w:rsidR="00DB4D35" w:rsidRPr="009020C4" w:rsidRDefault="00DB4D35" w:rsidP="00DB4D35">
      <w:pPr>
        <w:rPr>
          <w:rFonts w:ascii="Arial" w:hAnsi="Arial" w:cs="Arial"/>
          <w:sz w:val="22"/>
          <w:szCs w:val="22"/>
        </w:rPr>
      </w:pPr>
    </w:p>
    <w:p w14:paraId="6C61C25B" w14:textId="77777777" w:rsidR="00DB4D35" w:rsidRPr="009020C4" w:rsidRDefault="00DB4D35" w:rsidP="00DB4D35">
      <w:pPr>
        <w:rPr>
          <w:rFonts w:ascii="Arial" w:hAnsi="Arial" w:cs="Arial"/>
          <w:b/>
          <w:sz w:val="22"/>
          <w:szCs w:val="22"/>
          <w:u w:val="single"/>
        </w:rPr>
      </w:pPr>
      <w:r w:rsidRPr="009020C4">
        <w:rPr>
          <w:rFonts w:ascii="Arial" w:hAnsi="Arial" w:cs="Arial"/>
          <w:b/>
          <w:sz w:val="22"/>
          <w:szCs w:val="22"/>
          <w:u w:val="single"/>
        </w:rPr>
        <w:t>Eligibility</w:t>
      </w:r>
    </w:p>
    <w:p w14:paraId="7D69FF23" w14:textId="77777777" w:rsidR="00DB4D35" w:rsidRPr="009020C4" w:rsidRDefault="00DB4D35" w:rsidP="00DB4D35">
      <w:pPr>
        <w:rPr>
          <w:rFonts w:ascii="Arial" w:hAnsi="Arial" w:cs="Arial"/>
          <w:sz w:val="22"/>
          <w:szCs w:val="22"/>
        </w:rPr>
      </w:pPr>
    </w:p>
    <w:p w14:paraId="5BFA017E" w14:textId="77777777" w:rsidR="00DB4D35" w:rsidRDefault="00DB4D35" w:rsidP="00DB4D35">
      <w:pPr>
        <w:autoSpaceDE w:val="0"/>
        <w:autoSpaceDN w:val="0"/>
        <w:adjustRightInd w:val="0"/>
        <w:spacing w:line="252" w:lineRule="auto"/>
        <w:ind w:right="54"/>
        <w:rPr>
          <w:rFonts w:ascii="Arial" w:hAnsi="Arial" w:cs="Arial"/>
          <w:b/>
          <w:sz w:val="22"/>
          <w:szCs w:val="22"/>
        </w:rPr>
      </w:pPr>
      <w:r w:rsidRPr="009020C4">
        <w:rPr>
          <w:rFonts w:ascii="Arial" w:hAnsi="Arial" w:cs="Arial"/>
          <w:b/>
          <w:sz w:val="22"/>
          <w:szCs w:val="22"/>
        </w:rPr>
        <w:t xml:space="preserve">Te </w:t>
      </w:r>
      <w:proofErr w:type="spellStart"/>
      <w:r>
        <w:rPr>
          <w:rFonts w:ascii="Arial" w:hAnsi="Arial" w:cs="Arial"/>
          <w:b/>
          <w:sz w:val="22"/>
          <w:szCs w:val="22"/>
        </w:rPr>
        <w:t>Mita</w:t>
      </w:r>
      <w:proofErr w:type="spellEnd"/>
      <w:r>
        <w:rPr>
          <w:rFonts w:ascii="Arial" w:hAnsi="Arial" w:cs="Arial"/>
          <w:b/>
          <w:sz w:val="22"/>
          <w:szCs w:val="22"/>
        </w:rPr>
        <w:t xml:space="preserve"> o Te Reo Māori </w:t>
      </w:r>
    </w:p>
    <w:p w14:paraId="1F2D9561" w14:textId="1F25B7DF" w:rsidR="00DB4D35" w:rsidRPr="00E1754A" w:rsidRDefault="00E1754A" w:rsidP="00925C38">
      <w:pPr>
        <w:autoSpaceDE w:val="0"/>
        <w:autoSpaceDN w:val="0"/>
        <w:adjustRightInd w:val="0"/>
        <w:spacing w:line="252" w:lineRule="auto"/>
        <w:ind w:right="54"/>
        <w:jc w:val="both"/>
        <w:rPr>
          <w:rFonts w:ascii="Arial" w:hAnsi="Arial" w:cs="Arial"/>
          <w:b/>
          <w:sz w:val="22"/>
          <w:szCs w:val="22"/>
        </w:rPr>
      </w:pPr>
      <w:r w:rsidRPr="00E1754A">
        <w:rPr>
          <w:rFonts w:ascii="Arial" w:hAnsi="Arial" w:cs="Arial"/>
          <w:bCs/>
          <w:sz w:val="22"/>
          <w:szCs w:val="22"/>
        </w:rPr>
        <w:t xml:space="preserve">Te </w:t>
      </w:r>
      <w:proofErr w:type="spellStart"/>
      <w:r w:rsidRPr="00E1754A">
        <w:rPr>
          <w:rFonts w:ascii="Arial" w:hAnsi="Arial" w:cs="Arial"/>
          <w:bCs/>
          <w:sz w:val="22"/>
          <w:szCs w:val="22"/>
        </w:rPr>
        <w:t>Mita</w:t>
      </w:r>
      <w:proofErr w:type="spellEnd"/>
      <w:r w:rsidRPr="00E1754A">
        <w:rPr>
          <w:rFonts w:ascii="Arial" w:hAnsi="Arial" w:cs="Arial"/>
          <w:bCs/>
          <w:sz w:val="22"/>
          <w:szCs w:val="22"/>
        </w:rPr>
        <w:t xml:space="preserve"> o Te Reo Māori</w:t>
      </w:r>
      <w:r>
        <w:rPr>
          <w:rFonts w:ascii="Arial" w:hAnsi="Arial" w:cs="Arial"/>
          <w:b/>
          <w:sz w:val="22"/>
          <w:szCs w:val="22"/>
        </w:rPr>
        <w:t xml:space="preserve"> </w:t>
      </w:r>
      <w:r w:rsidR="00DB4D35" w:rsidRPr="009020C4">
        <w:rPr>
          <w:rFonts w:ascii="Arial" w:hAnsi="Arial" w:cs="Arial"/>
          <w:bCs/>
          <w:spacing w:val="2"/>
          <w:sz w:val="22"/>
          <w:szCs w:val="22"/>
        </w:rPr>
        <w:t xml:space="preserve">is </w:t>
      </w:r>
      <w:r>
        <w:rPr>
          <w:rFonts w:ascii="Arial" w:hAnsi="Arial" w:cs="Arial"/>
          <w:bCs/>
          <w:spacing w:val="2"/>
          <w:sz w:val="22"/>
          <w:szCs w:val="22"/>
        </w:rPr>
        <w:t xml:space="preserve">a Kaupapa Māori </w:t>
      </w:r>
      <w:proofErr w:type="spellStart"/>
      <w:r>
        <w:rPr>
          <w:rFonts w:ascii="Arial" w:hAnsi="Arial" w:cs="Arial"/>
          <w:bCs/>
          <w:spacing w:val="2"/>
          <w:sz w:val="22"/>
          <w:szCs w:val="22"/>
        </w:rPr>
        <w:t>Rūmaki</w:t>
      </w:r>
      <w:proofErr w:type="spellEnd"/>
      <w:r>
        <w:rPr>
          <w:rFonts w:ascii="Arial" w:hAnsi="Arial" w:cs="Arial"/>
          <w:bCs/>
          <w:spacing w:val="2"/>
          <w:sz w:val="22"/>
          <w:szCs w:val="22"/>
        </w:rPr>
        <w:t xml:space="preserve"> Reo programme. It is </w:t>
      </w:r>
      <w:r w:rsidR="00DB4D35" w:rsidRPr="009020C4">
        <w:rPr>
          <w:rFonts w:ascii="Arial" w:hAnsi="Arial" w:cs="Arial"/>
          <w:bCs/>
          <w:spacing w:val="2"/>
          <w:sz w:val="22"/>
          <w:szCs w:val="22"/>
        </w:rPr>
        <w:t xml:space="preserve">committed to the Treaty of Waitangi, and </w:t>
      </w:r>
      <w:r>
        <w:rPr>
          <w:rFonts w:ascii="Arial" w:hAnsi="Arial" w:cs="Arial"/>
          <w:bCs/>
          <w:spacing w:val="2"/>
          <w:sz w:val="22"/>
          <w:szCs w:val="22"/>
        </w:rPr>
        <w:t xml:space="preserve">underpinned by Te </w:t>
      </w:r>
      <w:proofErr w:type="spellStart"/>
      <w:r>
        <w:rPr>
          <w:rFonts w:ascii="Arial" w:hAnsi="Arial" w:cs="Arial"/>
          <w:bCs/>
          <w:spacing w:val="2"/>
          <w:sz w:val="22"/>
          <w:szCs w:val="22"/>
        </w:rPr>
        <w:t>Aho</w:t>
      </w:r>
      <w:proofErr w:type="spellEnd"/>
      <w:r>
        <w:rPr>
          <w:rFonts w:ascii="Arial" w:hAnsi="Arial" w:cs="Arial"/>
          <w:bCs/>
          <w:spacing w:val="2"/>
          <w:sz w:val="22"/>
          <w:szCs w:val="22"/>
        </w:rPr>
        <w:t xml:space="preserve"> Matua, Te Reo, Tikanga Māori, Te </w:t>
      </w:r>
      <w:proofErr w:type="spellStart"/>
      <w:r>
        <w:rPr>
          <w:rFonts w:ascii="Arial" w:hAnsi="Arial" w:cs="Arial"/>
          <w:bCs/>
          <w:spacing w:val="2"/>
          <w:sz w:val="22"/>
          <w:szCs w:val="22"/>
        </w:rPr>
        <w:t>Marautanga</w:t>
      </w:r>
      <w:proofErr w:type="spellEnd"/>
      <w:r>
        <w:rPr>
          <w:rFonts w:ascii="Arial" w:hAnsi="Arial" w:cs="Arial"/>
          <w:bCs/>
          <w:spacing w:val="2"/>
          <w:sz w:val="22"/>
          <w:szCs w:val="22"/>
        </w:rPr>
        <w:t xml:space="preserve"> o Aotearoa, the NZC and Tikanga Māori.</w:t>
      </w:r>
      <w:r w:rsidR="00DB4D35" w:rsidRPr="009020C4">
        <w:rPr>
          <w:rFonts w:ascii="Arial" w:hAnsi="Arial" w:cs="Arial"/>
          <w:bCs/>
          <w:spacing w:val="2"/>
          <w:sz w:val="22"/>
          <w:szCs w:val="22"/>
        </w:rPr>
        <w:t xml:space="preserve">  Article two of the treaty (amongst other things) guarantees to Maori the right to retain their taonga so long as it is their wish to do so.  Te Reo status as a taonga was confirmed by the Waitangi Tribunal in 1985.  And in 1987 the Maori Language Act was passed confirming </w:t>
      </w:r>
      <w:proofErr w:type="spellStart"/>
      <w:r w:rsidR="00DB4D35" w:rsidRPr="009020C4">
        <w:rPr>
          <w:rFonts w:ascii="Arial" w:hAnsi="Arial" w:cs="Arial"/>
          <w:bCs/>
          <w:spacing w:val="2"/>
          <w:sz w:val="22"/>
          <w:szCs w:val="22"/>
        </w:rPr>
        <w:t>te</w:t>
      </w:r>
      <w:proofErr w:type="spellEnd"/>
      <w:r w:rsidR="00DB4D35" w:rsidRPr="009020C4">
        <w:rPr>
          <w:rFonts w:ascii="Arial" w:hAnsi="Arial" w:cs="Arial"/>
          <w:bCs/>
          <w:spacing w:val="2"/>
          <w:sz w:val="22"/>
          <w:szCs w:val="22"/>
        </w:rPr>
        <w:t xml:space="preserve"> reo as a national language.</w:t>
      </w:r>
    </w:p>
    <w:p w14:paraId="32C87E29" w14:textId="77777777" w:rsidR="00DB4D35" w:rsidRPr="009020C4" w:rsidRDefault="00DB4D35" w:rsidP="00DB4D35">
      <w:pPr>
        <w:autoSpaceDE w:val="0"/>
        <w:autoSpaceDN w:val="0"/>
        <w:adjustRightInd w:val="0"/>
        <w:spacing w:line="252" w:lineRule="auto"/>
        <w:ind w:right="54"/>
        <w:rPr>
          <w:rFonts w:ascii="Arial" w:hAnsi="Arial" w:cs="Arial"/>
          <w:bCs/>
          <w:spacing w:val="2"/>
          <w:sz w:val="22"/>
          <w:szCs w:val="22"/>
        </w:rPr>
      </w:pPr>
    </w:p>
    <w:p w14:paraId="0B071EC3" w14:textId="77777777" w:rsidR="00DB4D35" w:rsidRDefault="00DB4D35" w:rsidP="00DB4D35">
      <w:pPr>
        <w:autoSpaceDE w:val="0"/>
        <w:autoSpaceDN w:val="0"/>
        <w:adjustRightInd w:val="0"/>
        <w:spacing w:line="252" w:lineRule="auto"/>
        <w:ind w:right="54"/>
        <w:rPr>
          <w:rFonts w:ascii="Arial" w:hAnsi="Arial" w:cs="Arial"/>
          <w:b/>
          <w:sz w:val="22"/>
          <w:szCs w:val="22"/>
        </w:rPr>
      </w:pPr>
      <w:r w:rsidRPr="009020C4">
        <w:rPr>
          <w:rFonts w:ascii="Arial" w:hAnsi="Arial" w:cs="Arial"/>
          <w:b/>
          <w:bCs/>
          <w:spacing w:val="2"/>
          <w:sz w:val="22"/>
          <w:szCs w:val="22"/>
        </w:rPr>
        <w:t xml:space="preserve">Priority Entry into </w:t>
      </w:r>
      <w:r w:rsidRPr="009020C4">
        <w:rPr>
          <w:rFonts w:ascii="Arial" w:hAnsi="Arial" w:cs="Arial"/>
          <w:b/>
          <w:sz w:val="22"/>
          <w:szCs w:val="22"/>
        </w:rPr>
        <w:t xml:space="preserve">Te </w:t>
      </w:r>
      <w:proofErr w:type="spellStart"/>
      <w:r>
        <w:rPr>
          <w:rFonts w:ascii="Arial" w:hAnsi="Arial" w:cs="Arial"/>
          <w:b/>
          <w:sz w:val="22"/>
          <w:szCs w:val="22"/>
        </w:rPr>
        <w:t>Mita</w:t>
      </w:r>
      <w:proofErr w:type="spellEnd"/>
      <w:r>
        <w:rPr>
          <w:rFonts w:ascii="Arial" w:hAnsi="Arial" w:cs="Arial"/>
          <w:b/>
          <w:sz w:val="22"/>
          <w:szCs w:val="22"/>
        </w:rPr>
        <w:t xml:space="preserve"> o Te Reo Māori </w:t>
      </w:r>
    </w:p>
    <w:p w14:paraId="509CAF27" w14:textId="2B33E0A1" w:rsidR="00DB4D35" w:rsidRPr="009020C4" w:rsidRDefault="00DB4D35" w:rsidP="00DB4D35">
      <w:pPr>
        <w:autoSpaceDE w:val="0"/>
        <w:autoSpaceDN w:val="0"/>
        <w:adjustRightInd w:val="0"/>
        <w:spacing w:line="252" w:lineRule="auto"/>
        <w:ind w:right="54"/>
        <w:rPr>
          <w:rFonts w:ascii="Arial" w:hAnsi="Arial" w:cs="Arial"/>
          <w:b/>
          <w:bCs/>
          <w:spacing w:val="2"/>
          <w:sz w:val="22"/>
          <w:szCs w:val="22"/>
        </w:rPr>
      </w:pPr>
    </w:p>
    <w:p w14:paraId="25F85737" w14:textId="56AD10AC" w:rsidR="00DB4D35" w:rsidRDefault="00E1754A" w:rsidP="00925C38">
      <w:pPr>
        <w:autoSpaceDE w:val="0"/>
        <w:autoSpaceDN w:val="0"/>
        <w:adjustRightInd w:val="0"/>
        <w:spacing w:line="252" w:lineRule="auto"/>
        <w:ind w:right="54"/>
        <w:jc w:val="both"/>
        <w:rPr>
          <w:rFonts w:ascii="Arial" w:hAnsi="Arial" w:cs="Arial"/>
          <w:bCs/>
          <w:spacing w:val="2"/>
          <w:sz w:val="22"/>
          <w:szCs w:val="22"/>
        </w:rPr>
      </w:pPr>
      <w:r w:rsidRPr="00E1754A">
        <w:rPr>
          <w:rFonts w:ascii="Arial" w:hAnsi="Arial" w:cs="Arial"/>
          <w:bCs/>
          <w:sz w:val="22"/>
          <w:szCs w:val="22"/>
        </w:rPr>
        <w:t xml:space="preserve">Te </w:t>
      </w:r>
      <w:proofErr w:type="spellStart"/>
      <w:r w:rsidRPr="00E1754A">
        <w:rPr>
          <w:rFonts w:ascii="Arial" w:hAnsi="Arial" w:cs="Arial"/>
          <w:bCs/>
          <w:sz w:val="22"/>
          <w:szCs w:val="22"/>
        </w:rPr>
        <w:t>Mita</w:t>
      </w:r>
      <w:proofErr w:type="spellEnd"/>
      <w:r w:rsidRPr="00E1754A">
        <w:rPr>
          <w:rFonts w:ascii="Arial" w:hAnsi="Arial" w:cs="Arial"/>
          <w:bCs/>
          <w:sz w:val="22"/>
          <w:szCs w:val="22"/>
        </w:rPr>
        <w:t xml:space="preserve"> o Te Reo Māori</w:t>
      </w:r>
      <w:r>
        <w:rPr>
          <w:rFonts w:ascii="Arial" w:hAnsi="Arial" w:cs="Arial"/>
          <w:b/>
          <w:sz w:val="22"/>
          <w:szCs w:val="22"/>
        </w:rPr>
        <w:t xml:space="preserve"> </w:t>
      </w:r>
      <w:r w:rsidR="00DB4D35" w:rsidRPr="009020C4">
        <w:rPr>
          <w:rFonts w:ascii="Arial" w:hAnsi="Arial" w:cs="Arial"/>
          <w:bCs/>
          <w:spacing w:val="2"/>
          <w:sz w:val="22"/>
          <w:szCs w:val="22"/>
        </w:rPr>
        <w:t xml:space="preserve">programme is a reo programme that specifically </w:t>
      </w:r>
      <w:r>
        <w:rPr>
          <w:rFonts w:ascii="Arial" w:hAnsi="Arial" w:cs="Arial"/>
          <w:bCs/>
          <w:spacing w:val="2"/>
          <w:sz w:val="22"/>
          <w:szCs w:val="22"/>
        </w:rPr>
        <w:t>focuses on bilingual competence</w:t>
      </w:r>
      <w:r w:rsidR="00DB4D35" w:rsidRPr="009020C4">
        <w:rPr>
          <w:rFonts w:ascii="Arial" w:hAnsi="Arial" w:cs="Arial"/>
          <w:bCs/>
          <w:spacing w:val="2"/>
          <w:sz w:val="22"/>
          <w:szCs w:val="22"/>
        </w:rPr>
        <w:t xml:space="preserve">.  It also enables Maori to retain their reo so long as it is their wish to do so.  </w:t>
      </w:r>
      <w:r w:rsidR="00925C38">
        <w:rPr>
          <w:rFonts w:ascii="Arial" w:hAnsi="Arial" w:cs="Arial"/>
          <w:bCs/>
          <w:spacing w:val="2"/>
          <w:sz w:val="22"/>
          <w:szCs w:val="22"/>
        </w:rPr>
        <w:t xml:space="preserve">All interested </w:t>
      </w:r>
      <w:proofErr w:type="spellStart"/>
      <w:r w:rsidR="00925C38">
        <w:rPr>
          <w:rFonts w:ascii="Arial" w:hAnsi="Arial" w:cs="Arial"/>
          <w:bCs/>
          <w:spacing w:val="2"/>
          <w:sz w:val="22"/>
          <w:szCs w:val="22"/>
        </w:rPr>
        <w:t>tauira</w:t>
      </w:r>
      <w:proofErr w:type="spellEnd"/>
      <w:r w:rsidR="00925C38">
        <w:rPr>
          <w:rFonts w:ascii="Arial" w:hAnsi="Arial" w:cs="Arial"/>
          <w:bCs/>
          <w:spacing w:val="2"/>
          <w:sz w:val="22"/>
          <w:szCs w:val="22"/>
        </w:rPr>
        <w:t xml:space="preserve"> will sit a screening assessment to gauge Te Reo Māori abilities. </w:t>
      </w:r>
      <w:r w:rsidR="00DB4D35" w:rsidRPr="009020C4">
        <w:rPr>
          <w:rFonts w:ascii="Arial" w:hAnsi="Arial" w:cs="Arial"/>
          <w:bCs/>
          <w:spacing w:val="2"/>
          <w:sz w:val="22"/>
          <w:szCs w:val="22"/>
        </w:rPr>
        <w:t xml:space="preserve">Should demand exceed places available a </w:t>
      </w:r>
      <w:r w:rsidR="00925C38">
        <w:rPr>
          <w:rFonts w:ascii="Arial" w:hAnsi="Arial" w:cs="Arial"/>
          <w:bCs/>
          <w:spacing w:val="2"/>
          <w:sz w:val="22"/>
          <w:szCs w:val="22"/>
        </w:rPr>
        <w:t>criteria</w:t>
      </w:r>
      <w:r w:rsidR="00DB4D35" w:rsidRPr="009020C4">
        <w:rPr>
          <w:rFonts w:ascii="Arial" w:hAnsi="Arial" w:cs="Arial"/>
          <w:bCs/>
          <w:spacing w:val="2"/>
          <w:sz w:val="22"/>
          <w:szCs w:val="22"/>
        </w:rPr>
        <w:t xml:space="preserve"> system shall apply</w:t>
      </w:r>
      <w:r w:rsidR="00925C38">
        <w:rPr>
          <w:rFonts w:ascii="Arial" w:hAnsi="Arial" w:cs="Arial"/>
          <w:bCs/>
          <w:spacing w:val="2"/>
          <w:sz w:val="22"/>
          <w:szCs w:val="22"/>
        </w:rPr>
        <w:t xml:space="preserve"> as below: </w:t>
      </w:r>
    </w:p>
    <w:p w14:paraId="19C816BC" w14:textId="2C1CD8C1" w:rsidR="00925C38" w:rsidRDefault="00925C38" w:rsidP="00925C38">
      <w:pPr>
        <w:autoSpaceDE w:val="0"/>
        <w:autoSpaceDN w:val="0"/>
        <w:adjustRightInd w:val="0"/>
        <w:spacing w:line="252" w:lineRule="auto"/>
        <w:ind w:right="54"/>
        <w:jc w:val="both"/>
        <w:rPr>
          <w:rFonts w:ascii="Arial" w:hAnsi="Arial" w:cs="Arial"/>
          <w:bCs/>
          <w:spacing w:val="2"/>
          <w:sz w:val="22"/>
          <w:szCs w:val="22"/>
        </w:rPr>
      </w:pPr>
    </w:p>
    <w:p w14:paraId="69B42F44" w14:textId="1455233D" w:rsidR="00925C38" w:rsidRDefault="00925C38" w:rsidP="00925C38">
      <w:pPr>
        <w:numPr>
          <w:ilvl w:val="0"/>
          <w:numId w:val="2"/>
        </w:numPr>
        <w:autoSpaceDE w:val="0"/>
        <w:autoSpaceDN w:val="0"/>
        <w:adjustRightInd w:val="0"/>
        <w:spacing w:line="252" w:lineRule="auto"/>
        <w:ind w:left="567" w:right="54" w:hanging="567"/>
        <w:jc w:val="both"/>
        <w:rPr>
          <w:rFonts w:ascii="Arial" w:hAnsi="Arial" w:cs="Arial"/>
          <w:bCs/>
          <w:spacing w:val="2"/>
          <w:sz w:val="22"/>
          <w:szCs w:val="22"/>
        </w:rPr>
      </w:pPr>
      <w:r>
        <w:rPr>
          <w:rFonts w:ascii="Arial" w:hAnsi="Arial" w:cs="Arial"/>
          <w:bCs/>
          <w:spacing w:val="2"/>
          <w:sz w:val="22"/>
          <w:szCs w:val="22"/>
        </w:rPr>
        <w:t xml:space="preserve">Screened </w:t>
      </w:r>
      <w:proofErr w:type="spellStart"/>
      <w:r>
        <w:rPr>
          <w:rFonts w:ascii="Arial" w:hAnsi="Arial" w:cs="Arial"/>
          <w:bCs/>
          <w:spacing w:val="2"/>
          <w:sz w:val="22"/>
          <w:szCs w:val="22"/>
        </w:rPr>
        <w:t>tauira</w:t>
      </w:r>
      <w:proofErr w:type="spellEnd"/>
      <w:r>
        <w:rPr>
          <w:rFonts w:ascii="Arial" w:hAnsi="Arial" w:cs="Arial"/>
          <w:bCs/>
          <w:spacing w:val="2"/>
          <w:sz w:val="22"/>
          <w:szCs w:val="22"/>
        </w:rPr>
        <w:t xml:space="preserve"> that have a level of mastery and have come from immersion backgrounds, will be given </w:t>
      </w:r>
      <w:proofErr w:type="gramStart"/>
      <w:r>
        <w:rPr>
          <w:rFonts w:ascii="Arial" w:hAnsi="Arial" w:cs="Arial"/>
          <w:bCs/>
          <w:spacing w:val="2"/>
          <w:sz w:val="22"/>
          <w:szCs w:val="22"/>
        </w:rPr>
        <w:t>first priority</w:t>
      </w:r>
      <w:proofErr w:type="gramEnd"/>
      <w:r>
        <w:rPr>
          <w:rFonts w:ascii="Arial" w:hAnsi="Arial" w:cs="Arial"/>
          <w:bCs/>
          <w:spacing w:val="2"/>
          <w:sz w:val="22"/>
          <w:szCs w:val="22"/>
        </w:rPr>
        <w:t xml:space="preserve"> of entry. </w:t>
      </w:r>
    </w:p>
    <w:p w14:paraId="2135960E" w14:textId="7936F7C8" w:rsidR="00925C38" w:rsidRDefault="00925C38" w:rsidP="00925C38">
      <w:pPr>
        <w:numPr>
          <w:ilvl w:val="0"/>
          <w:numId w:val="2"/>
        </w:numPr>
        <w:autoSpaceDE w:val="0"/>
        <w:autoSpaceDN w:val="0"/>
        <w:adjustRightInd w:val="0"/>
        <w:spacing w:line="252" w:lineRule="auto"/>
        <w:ind w:left="567" w:right="54" w:hanging="567"/>
        <w:jc w:val="both"/>
        <w:rPr>
          <w:rFonts w:ascii="Arial" w:hAnsi="Arial" w:cs="Arial"/>
          <w:bCs/>
          <w:spacing w:val="2"/>
          <w:sz w:val="22"/>
          <w:szCs w:val="22"/>
        </w:rPr>
      </w:pPr>
      <w:r>
        <w:rPr>
          <w:rFonts w:ascii="Arial" w:hAnsi="Arial" w:cs="Arial"/>
          <w:bCs/>
          <w:spacing w:val="2"/>
          <w:sz w:val="22"/>
          <w:szCs w:val="22"/>
        </w:rPr>
        <w:t xml:space="preserve">Screened </w:t>
      </w:r>
      <w:proofErr w:type="spellStart"/>
      <w:r>
        <w:rPr>
          <w:rFonts w:ascii="Arial" w:hAnsi="Arial" w:cs="Arial"/>
          <w:bCs/>
          <w:spacing w:val="2"/>
          <w:sz w:val="22"/>
          <w:szCs w:val="22"/>
        </w:rPr>
        <w:t>tauira</w:t>
      </w:r>
      <w:proofErr w:type="spellEnd"/>
      <w:r>
        <w:rPr>
          <w:rFonts w:ascii="Arial" w:hAnsi="Arial" w:cs="Arial"/>
          <w:bCs/>
          <w:spacing w:val="2"/>
          <w:sz w:val="22"/>
          <w:szCs w:val="22"/>
        </w:rPr>
        <w:t xml:space="preserve"> that have a level of mastery and are siblings of current ex-students will be given second priority</w:t>
      </w:r>
    </w:p>
    <w:p w14:paraId="4CCCBD60" w14:textId="1DCAC196" w:rsidR="00925C38" w:rsidRDefault="00925C38" w:rsidP="00925C38">
      <w:pPr>
        <w:numPr>
          <w:ilvl w:val="0"/>
          <w:numId w:val="2"/>
        </w:numPr>
        <w:autoSpaceDE w:val="0"/>
        <w:autoSpaceDN w:val="0"/>
        <w:adjustRightInd w:val="0"/>
        <w:spacing w:line="252" w:lineRule="auto"/>
        <w:ind w:left="567" w:right="54" w:hanging="567"/>
        <w:jc w:val="both"/>
        <w:rPr>
          <w:rFonts w:ascii="Arial" w:hAnsi="Arial" w:cs="Arial"/>
          <w:bCs/>
          <w:spacing w:val="2"/>
          <w:sz w:val="22"/>
          <w:szCs w:val="22"/>
        </w:rPr>
      </w:pPr>
      <w:r>
        <w:rPr>
          <w:rFonts w:ascii="Arial" w:hAnsi="Arial" w:cs="Arial"/>
          <w:bCs/>
          <w:spacing w:val="2"/>
          <w:sz w:val="22"/>
          <w:szCs w:val="22"/>
        </w:rPr>
        <w:t xml:space="preserve">Screened </w:t>
      </w:r>
      <w:proofErr w:type="spellStart"/>
      <w:r>
        <w:rPr>
          <w:rFonts w:ascii="Arial" w:hAnsi="Arial" w:cs="Arial"/>
          <w:bCs/>
          <w:spacing w:val="2"/>
          <w:sz w:val="22"/>
          <w:szCs w:val="22"/>
        </w:rPr>
        <w:t>tauira</w:t>
      </w:r>
      <w:proofErr w:type="spellEnd"/>
      <w:r>
        <w:rPr>
          <w:rFonts w:ascii="Arial" w:hAnsi="Arial" w:cs="Arial"/>
          <w:bCs/>
          <w:spacing w:val="2"/>
          <w:sz w:val="22"/>
          <w:szCs w:val="22"/>
        </w:rPr>
        <w:t xml:space="preserve"> that have some mastery of Te Reo and are heavily supported by whanau will be given third priority</w:t>
      </w:r>
    </w:p>
    <w:p w14:paraId="06716BF1" w14:textId="3F0671D9" w:rsidR="00925C38" w:rsidRPr="009020C4" w:rsidRDefault="00925C38" w:rsidP="00925C38">
      <w:pPr>
        <w:numPr>
          <w:ilvl w:val="0"/>
          <w:numId w:val="2"/>
        </w:numPr>
        <w:autoSpaceDE w:val="0"/>
        <w:autoSpaceDN w:val="0"/>
        <w:adjustRightInd w:val="0"/>
        <w:spacing w:line="252" w:lineRule="auto"/>
        <w:ind w:left="567" w:right="54" w:hanging="567"/>
        <w:jc w:val="both"/>
        <w:rPr>
          <w:rFonts w:ascii="Arial" w:hAnsi="Arial" w:cs="Arial"/>
          <w:bCs/>
          <w:spacing w:val="2"/>
          <w:sz w:val="22"/>
          <w:szCs w:val="22"/>
        </w:rPr>
      </w:pPr>
      <w:r>
        <w:rPr>
          <w:rFonts w:ascii="Arial" w:hAnsi="Arial" w:cs="Arial"/>
          <w:bCs/>
          <w:spacing w:val="2"/>
          <w:sz w:val="22"/>
          <w:szCs w:val="22"/>
        </w:rPr>
        <w:t xml:space="preserve">Screened </w:t>
      </w:r>
      <w:proofErr w:type="spellStart"/>
      <w:r>
        <w:rPr>
          <w:rFonts w:ascii="Arial" w:hAnsi="Arial" w:cs="Arial"/>
          <w:bCs/>
          <w:spacing w:val="2"/>
          <w:sz w:val="22"/>
          <w:szCs w:val="22"/>
        </w:rPr>
        <w:t>tauira</w:t>
      </w:r>
      <w:proofErr w:type="spellEnd"/>
      <w:r>
        <w:rPr>
          <w:rFonts w:ascii="Arial" w:hAnsi="Arial" w:cs="Arial"/>
          <w:bCs/>
          <w:spacing w:val="2"/>
          <w:sz w:val="22"/>
          <w:szCs w:val="22"/>
        </w:rPr>
        <w:t xml:space="preserve"> with little mastery of Te </w:t>
      </w:r>
      <w:proofErr w:type="gramStart"/>
      <w:r>
        <w:rPr>
          <w:rFonts w:ascii="Arial" w:hAnsi="Arial" w:cs="Arial"/>
          <w:bCs/>
          <w:spacing w:val="2"/>
          <w:sz w:val="22"/>
          <w:szCs w:val="22"/>
        </w:rPr>
        <w:t>Reo, but</w:t>
      </w:r>
      <w:proofErr w:type="gramEnd"/>
      <w:r>
        <w:rPr>
          <w:rFonts w:ascii="Arial" w:hAnsi="Arial" w:cs="Arial"/>
          <w:bCs/>
          <w:spacing w:val="2"/>
          <w:sz w:val="22"/>
          <w:szCs w:val="22"/>
        </w:rPr>
        <w:t xml:space="preserve"> can demonstrate an absolute commitment to accelerating their Te Reo Māori abilities with the endorsement of whanau will be given fourth priority of entry. </w:t>
      </w:r>
    </w:p>
    <w:p w14:paraId="35E5FB26" w14:textId="77777777" w:rsidR="00DB4D35" w:rsidRPr="009020C4" w:rsidRDefault="00DB4D35" w:rsidP="00DB4D35">
      <w:pPr>
        <w:rPr>
          <w:rFonts w:ascii="Arial" w:hAnsi="Arial" w:cs="Arial"/>
          <w:sz w:val="22"/>
          <w:szCs w:val="22"/>
        </w:rPr>
      </w:pPr>
    </w:p>
    <w:sectPr w:rsidR="00DB4D35" w:rsidRPr="00902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545F7"/>
    <w:multiLevelType w:val="hybridMultilevel"/>
    <w:tmpl w:val="8DDEEA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0E37C2A"/>
    <w:multiLevelType w:val="hybridMultilevel"/>
    <w:tmpl w:val="5A82804E"/>
    <w:lvl w:ilvl="0" w:tplc="1409000F">
      <w:start w:val="1"/>
      <w:numFmt w:val="decimal"/>
      <w:lvlText w:val="%1."/>
      <w:lvlJc w:val="left"/>
      <w:pPr>
        <w:ind w:left="720" w:hanging="360"/>
      </w:pPr>
    </w:lvl>
    <w:lvl w:ilvl="1" w:tplc="01D6E774">
      <w:start w:val="1"/>
      <w:numFmt w:val="lowerRoman"/>
      <w:lvlText w:val="(%2)"/>
      <w:lvlJc w:val="left"/>
      <w:pPr>
        <w:ind w:left="1800" w:hanging="720"/>
      </w:pPr>
      <w:rPr>
        <w:rFonts w:hint="default"/>
        <w:w w:val="100"/>
      </w:rPr>
    </w:lvl>
    <w:lvl w:ilvl="2" w:tplc="15EA0EE2">
      <w:start w:val="1"/>
      <w:numFmt w:val="lowerLetter"/>
      <w:lvlText w:val="(%3)"/>
      <w:lvlJc w:val="left"/>
      <w:pPr>
        <w:ind w:left="2355" w:hanging="375"/>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35"/>
    <w:rsid w:val="000C07C4"/>
    <w:rsid w:val="00925C38"/>
    <w:rsid w:val="00A72C5B"/>
    <w:rsid w:val="00C13F71"/>
    <w:rsid w:val="00DB4D35"/>
    <w:rsid w:val="00E175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4146"/>
  <w15:chartTrackingRefBased/>
  <w15:docId w15:val="{B8D63B91-045F-40A4-9D80-5572B1B3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35"/>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Aranha</dc:creator>
  <cp:keywords/>
  <dc:description/>
  <cp:lastModifiedBy>Andrea Aranha</cp:lastModifiedBy>
  <cp:revision>1</cp:revision>
  <dcterms:created xsi:type="dcterms:W3CDTF">2021-07-05T22:45:00Z</dcterms:created>
  <dcterms:modified xsi:type="dcterms:W3CDTF">2021-07-05T23:26:00Z</dcterms:modified>
</cp:coreProperties>
</file>