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62B9A56" w:rsidR="001471FA" w:rsidRDefault="002253F5" w:rsidP="006B3E0A">
      <w:pPr>
        <w:pStyle w:val="MoEHeading1"/>
        <w:spacing w:after="120"/>
        <w:rPr>
          <w:rFonts w:eastAsiaTheme="minorHAnsi"/>
          <w:color w:val="2A6EBB"/>
          <w:sz w:val="56"/>
          <w:szCs w:val="56"/>
        </w:rPr>
      </w:pPr>
      <w:r>
        <w:rPr>
          <w:rFonts w:eastAsiaTheme="minorHAnsi"/>
          <w:color w:val="2A6EBB"/>
          <w:sz w:val="56"/>
          <w:szCs w:val="56"/>
        </w:rPr>
        <w:t>Rosebank</w:t>
      </w:r>
      <w:r w:rsidR="00B05B1F">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2F4E3023"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2253F5">
        <w:rPr>
          <w:rFonts w:cs="Arial"/>
        </w:rPr>
        <w:t>Rosebank</w:t>
      </w:r>
      <w:r w:rsidR="00B05B1F">
        <w:rPr>
          <w:rFonts w:cs="Arial"/>
        </w:rPr>
        <w:t xml:space="preserve">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2253F5">
        <w:rPr>
          <w:rFonts w:cs="Arial"/>
        </w:rPr>
        <w:t>Rosebank</w:t>
      </w:r>
      <w:r w:rsidR="00B05B1F">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513D7E8" w14:textId="77777777" w:rsidR="002253F5" w:rsidRDefault="002253F5" w:rsidP="002253F5">
      <w:pPr>
        <w:spacing w:before="240" w:after="240" w:line="280" w:lineRule="atLeast"/>
        <w:rPr>
          <w:sz w:val="27"/>
          <w:szCs w:val="27"/>
          <w:lang w:eastAsia="en-NZ"/>
        </w:rPr>
      </w:pPr>
      <w:bookmarkStart w:id="1" w:name="_Hlk71874949"/>
      <w:r>
        <w:rPr>
          <w:rFonts w:ascii="Arial" w:hAnsi="Arial" w:cs="Arial"/>
          <w:i/>
          <w:iCs/>
          <w:lang w:eastAsia="en-NZ"/>
        </w:rPr>
        <w:t xml:space="preserve">Starting at </w:t>
      </w:r>
      <w:bookmarkEnd w:id="1"/>
      <w:r>
        <w:rPr>
          <w:rFonts w:ascii="Arial" w:hAnsi="Arial" w:cs="Arial"/>
          <w:i/>
          <w:iCs/>
          <w:lang w:eastAsia="en-NZ"/>
        </w:rPr>
        <w:t xml:space="preserve">the </w:t>
      </w:r>
      <w:proofErr w:type="spellStart"/>
      <w:r>
        <w:rPr>
          <w:rFonts w:ascii="Arial" w:hAnsi="Arial" w:cs="Arial"/>
          <w:i/>
          <w:iCs/>
          <w:lang w:eastAsia="en-NZ"/>
        </w:rPr>
        <w:t>Whau</w:t>
      </w:r>
      <w:proofErr w:type="spellEnd"/>
      <w:r>
        <w:rPr>
          <w:rFonts w:ascii="Arial" w:hAnsi="Arial" w:cs="Arial"/>
          <w:i/>
          <w:iCs/>
          <w:lang w:eastAsia="en-NZ"/>
        </w:rPr>
        <w:t xml:space="preserve"> River Bridge where Rata Street becomes Ash Street, travel northeast along Ash Street until it becomes Great North Road, then continue until Heron Park (up to 1621 Great North Road, northwest of boundary included). Travel in a straight line across Heron Park the coastline, then turn west along the coastline around the Rosebank Peninsula back to the zone’s origin point. </w:t>
      </w:r>
    </w:p>
    <w:p w14:paraId="0C491D1F" w14:textId="5A2CB7EA" w:rsidR="00DA6B42" w:rsidRDefault="00DA6B42" w:rsidP="00104B0B">
      <w:pPr>
        <w:pStyle w:val="MoEHeading2"/>
        <w:rPr>
          <w:rFonts w:cs="Arial"/>
          <w:color w:val="2A6EBB"/>
        </w:rPr>
      </w:pPr>
    </w:p>
    <w:p w14:paraId="1F1004CD" w14:textId="761AE523" w:rsidR="008B2D9E" w:rsidRDefault="008B2D9E">
      <w:pPr>
        <w:rPr>
          <w:rFonts w:cs="Arial"/>
          <w:color w:val="2A6EBB"/>
        </w:rPr>
      </w:pPr>
      <w:r>
        <w:rPr>
          <w:rFonts w:cs="Arial"/>
          <w:color w:val="2A6EBB"/>
        </w:rPr>
        <w:br w:type="page"/>
      </w:r>
    </w:p>
    <w:p w14:paraId="00D56BBA" w14:textId="31FFA38E" w:rsidR="00B05B1F" w:rsidRDefault="00B05B1F">
      <w:pPr>
        <w:rPr>
          <w:rFonts w:cs="Arial"/>
          <w:color w:val="2A6EBB"/>
        </w:rPr>
      </w:pPr>
    </w:p>
    <w:p w14:paraId="08FAA162" w14:textId="1E5582BC" w:rsidR="00B05B1F" w:rsidRDefault="00B05B1F">
      <w:pPr>
        <w:rPr>
          <w:rFonts w:cs="Arial"/>
          <w:color w:val="2A6EBB"/>
        </w:rPr>
      </w:pPr>
    </w:p>
    <w:p w14:paraId="3B52AA3E" w14:textId="6061C821" w:rsidR="00B05B1F" w:rsidRDefault="00B05B1F">
      <w:pPr>
        <w:rPr>
          <w:rFonts w:cs="Arial"/>
          <w:color w:val="2A6EBB"/>
        </w:rPr>
      </w:pPr>
    </w:p>
    <w:p w14:paraId="2ACF379E" w14:textId="3732502F" w:rsidR="00B05B1F" w:rsidRDefault="00B05B1F">
      <w:pPr>
        <w:rPr>
          <w:rFonts w:cs="Arial"/>
          <w:color w:val="2A6EBB"/>
        </w:rPr>
      </w:pPr>
      <w:r>
        <w:rPr>
          <w:rFonts w:cs="Arial"/>
          <w:noProof/>
          <w:color w:val="2A6EBB"/>
        </w:rPr>
        <w:drawing>
          <wp:anchor distT="0" distB="0" distL="114300" distR="114300" simplePos="0" relativeHeight="251685888" behindDoc="0" locked="0" layoutInCell="1" allowOverlap="1" wp14:anchorId="4425314D" wp14:editId="24153786">
            <wp:simplePos x="0" y="0"/>
            <wp:positionH relativeFrom="page">
              <wp:align>center</wp:align>
            </wp:positionH>
            <wp:positionV relativeFrom="paragraph">
              <wp:posOffset>450850</wp:posOffset>
            </wp:positionV>
            <wp:extent cx="6071235" cy="6898640"/>
            <wp:effectExtent l="0" t="0" r="5715"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71869" cy="6899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EEA49" w14:textId="57C53544" w:rsidR="00B05B1F" w:rsidRDefault="00B05B1F">
      <w:pPr>
        <w:rPr>
          <w:rFonts w:cs="Arial"/>
          <w:color w:val="2A6EBB"/>
        </w:rPr>
      </w:pPr>
    </w:p>
    <w:p w14:paraId="549C87D1" w14:textId="14134CDF" w:rsidR="00B05B1F" w:rsidRDefault="00B05B1F">
      <w:pPr>
        <w:rPr>
          <w:rFonts w:cs="Arial"/>
          <w:color w:val="2A6EBB"/>
        </w:rPr>
      </w:pPr>
    </w:p>
    <w:p w14:paraId="4378C8B9" w14:textId="77777777" w:rsidR="00B05B1F" w:rsidRDefault="00B05B1F">
      <w:pPr>
        <w:rPr>
          <w:rFonts w:cs="Arial"/>
          <w:color w:val="2A6EBB"/>
        </w:rPr>
      </w:pPr>
    </w:p>
    <w:p w14:paraId="71989BA7" w14:textId="77777777" w:rsidR="00B05B1F" w:rsidRDefault="00B05B1F">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4A52ACB6" w:rsidR="0004037C" w:rsidRDefault="0004037C" w:rsidP="006B3E0A">
      <w:pPr>
        <w:pStyle w:val="MoEBodyText"/>
        <w:rPr>
          <w:rFonts w:cs="Arial"/>
        </w:rPr>
      </w:pPr>
      <w:r>
        <w:rPr>
          <w:rFonts w:cs="Arial"/>
        </w:rPr>
        <w:t xml:space="preserve">If you live in enrolment scheme home area for </w:t>
      </w:r>
      <w:r w:rsidR="002253F5">
        <w:rPr>
          <w:rFonts w:cs="Arial"/>
        </w:rPr>
        <w:t>Rosebank</w:t>
      </w:r>
      <w:r w:rsidR="00B05B1F">
        <w:rPr>
          <w:rFonts w:cs="Arial"/>
        </w:rPr>
        <w:t xml:space="preserve"> </w:t>
      </w:r>
      <w:proofErr w:type="gramStart"/>
      <w:r w:rsidR="00B05B1F">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25BC923F"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2253F5">
        <w:rPr>
          <w:rFonts w:cs="Arial"/>
        </w:rPr>
        <w:t>Rosebank</w:t>
      </w:r>
      <w:r w:rsidR="00B05B1F">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C67B501"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D722DA">
          <w:rPr>
            <w:rStyle w:val="Hyperlink"/>
          </w:rPr>
          <w:t xml:space="preserve">https://consultation.education.govt.nz/education/kelston-primaries-enrolment-schemes  </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17A1408"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16DBF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716DBF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163245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163245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D4F4D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D4F4D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97B44E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297B44E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93386A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93386A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DD3AF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DD3AF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A325B">
                        <w:rPr>
                          <w:rFonts w:ascii="Arial" w:hAnsi="Arial" w:cs="Arial"/>
                          <w:noProof/>
                          <w:color w:val="2D6EB5"/>
                          <w:sz w:val="14"/>
                          <w:szCs w:val="14"/>
                        </w:rPr>
                        <w:t>12/08/2021 4:31:00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253F5"/>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722DA"/>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A325B"/>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kelst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4</cp:revision>
  <cp:lastPrinted>2015-05-18T02:50:00Z</cp:lastPrinted>
  <dcterms:created xsi:type="dcterms:W3CDTF">2021-08-12T04:30:00Z</dcterms:created>
  <dcterms:modified xsi:type="dcterms:W3CDTF">2021-08-12T04:40:00Z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