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77777777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5A1BB359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36203E09" w14:textId="44CC7F32" w:rsidR="001471FA" w:rsidRDefault="00082CF4" w:rsidP="006B3E0A">
      <w:pPr>
        <w:pStyle w:val="MoEHeading1"/>
        <w:spacing w:after="120"/>
        <w:rPr>
          <w:rFonts w:eastAsiaTheme="minorHAnsi"/>
          <w:color w:val="2A6EBB"/>
          <w:sz w:val="56"/>
          <w:szCs w:val="56"/>
        </w:rPr>
      </w:pPr>
      <w:r>
        <w:rPr>
          <w:rFonts w:eastAsiaTheme="minorHAnsi"/>
          <w:color w:val="2A6EBB"/>
          <w:sz w:val="56"/>
          <w:szCs w:val="56"/>
        </w:rPr>
        <w:t>Wainui School</w:t>
      </w:r>
    </w:p>
    <w:p w14:paraId="07E75F9D" w14:textId="2C182A6C" w:rsidR="00056512" w:rsidRPr="002A13F2" w:rsidRDefault="00D12A77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New</w:t>
      </w:r>
      <w:r w:rsidR="00DE4D73">
        <w:rPr>
          <w:color w:val="2A6EBB"/>
        </w:rPr>
        <w:t xml:space="preserve"> Enrolment Scheme</w:t>
      </w:r>
    </w:p>
    <w:p w14:paraId="524BC767" w14:textId="24912413" w:rsidR="00056512" w:rsidRPr="002A13F2" w:rsidRDefault="00DE4D73" w:rsidP="00E162A6">
      <w:pPr>
        <w:pStyle w:val="MoEHeading2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 xml:space="preserve">Overview – what is </w:t>
      </w:r>
      <w:r w:rsidR="0062781D">
        <w:rPr>
          <w:rFonts w:cs="Arial"/>
          <w:color w:val="2A6EBB"/>
        </w:rPr>
        <w:t>happening?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5A1C27F0" w14:textId="2F69F584" w:rsidR="00D24A8B" w:rsidRDefault="0062781D" w:rsidP="00E57AF0">
      <w:pPr>
        <w:pStyle w:val="MoEBodyText"/>
        <w:rPr>
          <w:rFonts w:cs="Arial"/>
        </w:rPr>
      </w:pPr>
      <w:r>
        <w:rPr>
          <w:rFonts w:cs="Arial"/>
        </w:rPr>
        <w:t xml:space="preserve">The Ministry of Education is </w:t>
      </w:r>
      <w:r w:rsidRPr="00147A7E">
        <w:rPr>
          <w:rFonts w:cs="Arial"/>
        </w:rPr>
        <w:t xml:space="preserve">developing an enrolment scheme for </w:t>
      </w:r>
      <w:r w:rsidR="008C1E21">
        <w:rPr>
          <w:rFonts w:cs="Arial"/>
        </w:rPr>
        <w:t>Wainui</w:t>
      </w:r>
      <w:r w:rsidR="00961A16">
        <w:rPr>
          <w:rFonts w:cs="Arial"/>
        </w:rPr>
        <w:t xml:space="preserve"> School</w:t>
      </w:r>
      <w:r w:rsidRPr="00147A7E">
        <w:rPr>
          <w:rFonts w:cs="Arial"/>
        </w:rPr>
        <w:t xml:space="preserve">, which will be in effect for </w:t>
      </w:r>
      <w:r w:rsidR="00082CF4">
        <w:rPr>
          <w:rFonts w:cs="Arial"/>
        </w:rPr>
        <w:t>1 January 2023</w:t>
      </w:r>
      <w:r w:rsidRPr="00147A7E">
        <w:rPr>
          <w:rFonts w:cs="Arial"/>
        </w:rPr>
        <w:t>.</w:t>
      </w:r>
      <w:r>
        <w:rPr>
          <w:rFonts w:cs="Arial"/>
        </w:rPr>
        <w:t xml:space="preserve">  Having an enrolment scheme in place will ensure the Board of Trustees has a fair and transparent mechanism to manage the roll as it grows. </w:t>
      </w:r>
      <w:r w:rsidR="00F84EDD">
        <w:rPr>
          <w:rFonts w:cs="Arial"/>
        </w:rPr>
        <w:t xml:space="preserve">Children that live within this area </w:t>
      </w:r>
      <w:r w:rsidR="00F84EDD" w:rsidRPr="009962F3">
        <w:rPr>
          <w:rFonts w:cs="Arial"/>
        </w:rPr>
        <w:t xml:space="preserve">will have entitlement to enrol at </w:t>
      </w:r>
      <w:r w:rsidR="008C1E21">
        <w:rPr>
          <w:rFonts w:cs="Arial"/>
        </w:rPr>
        <w:t>Wainui</w:t>
      </w:r>
      <w:r w:rsidR="00961A16">
        <w:rPr>
          <w:rFonts w:cs="Arial"/>
        </w:rPr>
        <w:t xml:space="preserve"> School</w:t>
      </w:r>
      <w:r w:rsidR="00F84EDD" w:rsidRPr="009962F3">
        <w:rPr>
          <w:rFonts w:cs="Arial"/>
        </w:rPr>
        <w:t xml:space="preserve">.   The home zone area is shown on the map </w:t>
      </w:r>
      <w:r w:rsidR="007A51F7">
        <w:rPr>
          <w:rFonts w:cs="Arial"/>
        </w:rPr>
        <w:t>on the next page</w:t>
      </w:r>
      <w:r w:rsidR="00F84EDD" w:rsidRPr="009962F3">
        <w:rPr>
          <w:rFonts w:cs="Arial"/>
        </w:rPr>
        <w:t xml:space="preserve"> </w:t>
      </w:r>
      <w:r w:rsidR="00F84EDD">
        <w:rPr>
          <w:rFonts w:cs="Arial"/>
        </w:rPr>
        <w:t>and includes</w:t>
      </w:r>
      <w:r w:rsidR="00D24A8B">
        <w:rPr>
          <w:rFonts w:cs="Arial"/>
        </w:rPr>
        <w:t>:</w:t>
      </w:r>
    </w:p>
    <w:p w14:paraId="6AAE5AE4" w14:textId="0EFCA63E" w:rsidR="00082CF4" w:rsidRDefault="00082CF4" w:rsidP="00082C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Starting at the intersection of </w:t>
      </w:r>
      <w:proofErr w:type="spellStart"/>
      <w:r>
        <w:rPr>
          <w:rFonts w:ascii="Arial" w:hAnsi="Arial" w:cs="Arial"/>
          <w:i/>
        </w:rPr>
        <w:t>Waitoki</w:t>
      </w:r>
      <w:proofErr w:type="spellEnd"/>
      <w:r>
        <w:rPr>
          <w:rFonts w:ascii="Arial" w:hAnsi="Arial" w:cs="Arial"/>
          <w:i/>
        </w:rPr>
        <w:t xml:space="preserve"> Road and Whitehills Road, head northeast along </w:t>
      </w:r>
      <w:proofErr w:type="spellStart"/>
      <w:r>
        <w:rPr>
          <w:rFonts w:ascii="Arial" w:hAnsi="Arial" w:cs="Arial"/>
          <w:i/>
        </w:rPr>
        <w:t>Waitoki</w:t>
      </w:r>
      <w:proofErr w:type="spellEnd"/>
      <w:r>
        <w:rPr>
          <w:rFonts w:ascii="Arial" w:hAnsi="Arial" w:cs="Arial"/>
          <w:i/>
        </w:rPr>
        <w:t xml:space="preserve"> Road (both sides included) until </w:t>
      </w:r>
      <w:proofErr w:type="spellStart"/>
      <w:r>
        <w:rPr>
          <w:rFonts w:ascii="Arial" w:hAnsi="Arial" w:cs="Arial"/>
          <w:i/>
        </w:rPr>
        <w:t>Hararu</w:t>
      </w:r>
      <w:proofErr w:type="spellEnd"/>
      <w:r>
        <w:rPr>
          <w:rFonts w:ascii="Arial" w:hAnsi="Arial" w:cs="Arial"/>
          <w:i/>
        </w:rPr>
        <w:t xml:space="preserve"> Road. Head west along </w:t>
      </w:r>
      <w:proofErr w:type="spellStart"/>
      <w:r>
        <w:rPr>
          <w:rFonts w:ascii="Arial" w:hAnsi="Arial" w:cs="Arial"/>
          <w:i/>
        </w:rPr>
        <w:t>Hararu</w:t>
      </w:r>
      <w:proofErr w:type="spellEnd"/>
      <w:r>
        <w:rPr>
          <w:rFonts w:ascii="Arial" w:hAnsi="Arial" w:cs="Arial"/>
          <w:i/>
        </w:rPr>
        <w:t xml:space="preserve"> Road (both sides included) until </w:t>
      </w:r>
      <w:proofErr w:type="spellStart"/>
      <w:r>
        <w:rPr>
          <w:rFonts w:ascii="Arial" w:hAnsi="Arial" w:cs="Arial"/>
          <w:i/>
        </w:rPr>
        <w:t>Tahekeroa</w:t>
      </w:r>
      <w:proofErr w:type="spellEnd"/>
      <w:r>
        <w:rPr>
          <w:rFonts w:ascii="Arial" w:hAnsi="Arial" w:cs="Arial"/>
          <w:i/>
        </w:rPr>
        <w:t xml:space="preserve"> Road and head east along </w:t>
      </w:r>
      <w:proofErr w:type="spellStart"/>
      <w:r>
        <w:rPr>
          <w:rFonts w:ascii="Arial" w:hAnsi="Arial" w:cs="Arial"/>
          <w:i/>
        </w:rPr>
        <w:t>Tahekeroa</w:t>
      </w:r>
      <w:proofErr w:type="spellEnd"/>
      <w:r>
        <w:rPr>
          <w:rFonts w:ascii="Arial" w:hAnsi="Arial" w:cs="Arial"/>
          <w:i/>
        </w:rPr>
        <w:t xml:space="preserve"> Road (both sides included) until Krippner Road. Follow Krippner Road (both sides included) to Noakes Hill Road. Head south along Noakes Hill Road (both sides included) to Upper </w:t>
      </w:r>
      <w:proofErr w:type="spellStart"/>
      <w:r>
        <w:rPr>
          <w:rFonts w:ascii="Arial" w:hAnsi="Arial" w:cs="Arial"/>
          <w:i/>
        </w:rPr>
        <w:t>Waiwera</w:t>
      </w:r>
      <w:proofErr w:type="spellEnd"/>
      <w:r>
        <w:rPr>
          <w:rFonts w:ascii="Arial" w:hAnsi="Arial" w:cs="Arial"/>
          <w:i/>
        </w:rPr>
        <w:t xml:space="preserve"> Road and head southeast down Upper </w:t>
      </w:r>
      <w:proofErr w:type="spellStart"/>
      <w:r>
        <w:rPr>
          <w:rFonts w:ascii="Arial" w:hAnsi="Arial" w:cs="Arial"/>
          <w:i/>
        </w:rPr>
        <w:t>Waiwera</w:t>
      </w:r>
      <w:proofErr w:type="spellEnd"/>
      <w:r>
        <w:rPr>
          <w:rFonts w:ascii="Arial" w:hAnsi="Arial" w:cs="Arial"/>
          <w:i/>
        </w:rPr>
        <w:t xml:space="preserve"> Road to </w:t>
      </w:r>
      <w:proofErr w:type="spellStart"/>
      <w:r>
        <w:rPr>
          <w:rFonts w:ascii="Arial" w:hAnsi="Arial" w:cs="Arial"/>
          <w:i/>
        </w:rPr>
        <w:t>Weranui</w:t>
      </w:r>
      <w:proofErr w:type="spellEnd"/>
      <w:r>
        <w:rPr>
          <w:rFonts w:ascii="Arial" w:hAnsi="Arial" w:cs="Arial"/>
          <w:i/>
        </w:rPr>
        <w:t xml:space="preserve"> Road. Head south along </w:t>
      </w:r>
      <w:proofErr w:type="spellStart"/>
      <w:r>
        <w:rPr>
          <w:rFonts w:ascii="Arial" w:hAnsi="Arial" w:cs="Arial"/>
          <w:i/>
        </w:rPr>
        <w:t>Weranui</w:t>
      </w:r>
      <w:proofErr w:type="spellEnd"/>
      <w:r>
        <w:rPr>
          <w:rFonts w:ascii="Arial" w:hAnsi="Arial" w:cs="Arial"/>
          <w:i/>
        </w:rPr>
        <w:t xml:space="preserve"> Road (626A to 544 and 649 to 547 eastward included) until Upper Orewa Road. Follow Upper Orewa Road (both sides included) south to Wainui Road.</w:t>
      </w:r>
    </w:p>
    <w:p w14:paraId="3DE1C1E8" w14:textId="77777777" w:rsidR="00082CF4" w:rsidRDefault="00082CF4" w:rsidP="00082C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Following Wainui Road east until SH1: </w:t>
      </w:r>
    </w:p>
    <w:p w14:paraId="18D8BC66" w14:textId="77777777" w:rsidR="00082CF4" w:rsidRDefault="00082CF4" w:rsidP="00082CF4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Kowhai Road (27 to 19D, 20 to 42 included)</w:t>
      </w:r>
    </w:p>
    <w:p w14:paraId="4DC043BC" w14:textId="77777777" w:rsidR="00082CF4" w:rsidRDefault="00082CF4" w:rsidP="00082CF4">
      <w:pPr>
        <w:pStyle w:val="ListParagraph"/>
        <w:numPr>
          <w:ilvl w:val="0"/>
          <w:numId w:val="24"/>
        </w:numPr>
        <w:spacing w:after="0" w:line="240" w:lineRule="auto"/>
        <w:contextualSpacing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Sidwell Road (included)</w:t>
      </w:r>
    </w:p>
    <w:p w14:paraId="0B376EA8" w14:textId="7825C4A2" w:rsidR="00082CF4" w:rsidRPr="00054567" w:rsidRDefault="008C1E21" w:rsidP="00082CF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/>
      </w:r>
      <w:r w:rsidR="00082CF4">
        <w:rPr>
          <w:rFonts w:ascii="Arial" w:hAnsi="Arial" w:cs="Arial"/>
          <w:i/>
        </w:rPr>
        <w:t xml:space="preserve">Head west along Wainui Road (both sides included) to </w:t>
      </w:r>
      <w:proofErr w:type="spellStart"/>
      <w:r w:rsidR="00082CF4">
        <w:rPr>
          <w:rFonts w:ascii="Arial" w:hAnsi="Arial" w:cs="Arial"/>
          <w:i/>
        </w:rPr>
        <w:t>Waitoki</w:t>
      </w:r>
      <w:proofErr w:type="spellEnd"/>
      <w:r w:rsidR="00082CF4">
        <w:rPr>
          <w:rFonts w:ascii="Arial" w:hAnsi="Arial" w:cs="Arial"/>
          <w:i/>
        </w:rPr>
        <w:t xml:space="preserve"> Road and follow </w:t>
      </w:r>
      <w:proofErr w:type="spellStart"/>
      <w:r w:rsidR="00082CF4">
        <w:rPr>
          <w:rFonts w:ascii="Arial" w:hAnsi="Arial" w:cs="Arial"/>
          <w:i/>
        </w:rPr>
        <w:t>Waitoki</w:t>
      </w:r>
      <w:proofErr w:type="spellEnd"/>
      <w:r w:rsidR="00082CF4">
        <w:rPr>
          <w:rFonts w:ascii="Arial" w:hAnsi="Arial" w:cs="Arial"/>
          <w:i/>
        </w:rPr>
        <w:t xml:space="preserve"> Road to Whitehills Road. Head south down Whitehills Road (both sides included) until Kahikatea Flat Road.</w:t>
      </w:r>
    </w:p>
    <w:p w14:paraId="0C491D1F" w14:textId="5A2CB7EA" w:rsidR="00DA6B42" w:rsidRDefault="00DA6B42" w:rsidP="00104B0B">
      <w:pPr>
        <w:pStyle w:val="MoEHeading2"/>
        <w:rPr>
          <w:rFonts w:cs="Arial"/>
          <w:color w:val="2A6EBB"/>
        </w:rPr>
      </w:pPr>
    </w:p>
    <w:p w14:paraId="1F1004CD" w14:textId="2DD85F41" w:rsidR="008B2D9E" w:rsidRDefault="008B2D9E">
      <w:pPr>
        <w:rPr>
          <w:rFonts w:ascii="Arial" w:eastAsiaTheme="majorEastAsia" w:hAnsi="Arial" w:cs="Arial"/>
          <w:b/>
          <w:color w:val="2A6EBB"/>
          <w:sz w:val="24"/>
          <w:szCs w:val="24"/>
        </w:rPr>
      </w:pPr>
      <w:r>
        <w:rPr>
          <w:rFonts w:cs="Arial"/>
          <w:color w:val="2A6EBB"/>
        </w:rPr>
        <w:br w:type="page"/>
      </w:r>
    </w:p>
    <w:p w14:paraId="6BA5C79C" w14:textId="77777777" w:rsidR="00082CF4" w:rsidRDefault="00082CF4" w:rsidP="00104B0B">
      <w:pPr>
        <w:pStyle w:val="MoEHeading2"/>
        <w:rPr>
          <w:rFonts w:cs="Arial"/>
          <w:color w:val="2A6EBB"/>
        </w:rPr>
      </w:pPr>
      <w:r>
        <w:rPr>
          <w:rFonts w:cs="Arial"/>
          <w:noProof/>
          <w:sz w:val="20"/>
          <w:szCs w:val="20"/>
        </w:rPr>
        <w:lastRenderedPageBreak/>
        <w:drawing>
          <wp:inline distT="0" distB="0" distL="0" distR="0" wp14:anchorId="48BF8D6B" wp14:editId="77A11B2F">
            <wp:extent cx="6167755" cy="436499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3BB76" w14:textId="7A9CC7B1" w:rsidR="006B3E0A" w:rsidRPr="002A13F2" w:rsidRDefault="00D47865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t>What does this mean for my family?</w:t>
      </w:r>
    </w:p>
    <w:p w14:paraId="4DD7C79A" w14:textId="27A35A39" w:rsidR="0004037C" w:rsidRDefault="0004037C" w:rsidP="006B3E0A">
      <w:pPr>
        <w:pStyle w:val="MoEBodyText"/>
        <w:rPr>
          <w:rFonts w:cs="Arial"/>
        </w:rPr>
      </w:pPr>
      <w:r>
        <w:rPr>
          <w:rFonts w:cs="Arial"/>
        </w:rPr>
        <w:t xml:space="preserve">If you live in enrolment scheme home area for </w:t>
      </w:r>
      <w:r w:rsidR="001E6DEB">
        <w:rPr>
          <w:rFonts w:cs="Arial"/>
        </w:rPr>
        <w:t>Wainui</w:t>
      </w:r>
      <w:r w:rsidR="00961A16">
        <w:rPr>
          <w:rFonts w:cs="Arial"/>
        </w:rPr>
        <w:t xml:space="preserve"> </w:t>
      </w:r>
      <w:proofErr w:type="gramStart"/>
      <w:r w:rsidR="00961A16">
        <w:rPr>
          <w:rFonts w:cs="Arial"/>
        </w:rPr>
        <w:t>School</w:t>
      </w:r>
      <w:proofErr w:type="gramEnd"/>
      <w:r>
        <w:rPr>
          <w:rFonts w:cs="Arial"/>
        </w:rPr>
        <w:t xml:space="preserve"> you will be entitled to enrol your child at the school.  This entitlement applies to new students starting school, as well as any </w:t>
      </w:r>
      <w:r w:rsidR="008351BC">
        <w:rPr>
          <w:rFonts w:cs="Arial"/>
        </w:rPr>
        <w:t xml:space="preserve">primary </w:t>
      </w:r>
      <w:r>
        <w:rPr>
          <w:rFonts w:cs="Arial"/>
        </w:rPr>
        <w:t>school</w:t>
      </w:r>
      <w:r w:rsidR="008351BC">
        <w:rPr>
          <w:rFonts w:cs="Arial"/>
        </w:rPr>
        <w:t xml:space="preserve"> </w:t>
      </w:r>
      <w:r>
        <w:rPr>
          <w:rFonts w:cs="Arial"/>
        </w:rPr>
        <w:t xml:space="preserve">aged children currently attending another school in the area.  </w:t>
      </w:r>
    </w:p>
    <w:p w14:paraId="287F2EDD" w14:textId="51C496AD" w:rsidR="002D50DB" w:rsidRDefault="0004037C" w:rsidP="006B3E0A">
      <w:pPr>
        <w:pStyle w:val="MoEBodyText"/>
        <w:rPr>
          <w:rFonts w:cs="Arial"/>
        </w:rPr>
      </w:pPr>
      <w:r>
        <w:rPr>
          <w:rFonts w:cs="Arial"/>
        </w:rPr>
        <w:t>Families who live out</w:t>
      </w:r>
      <w:r w:rsidR="002D50DB">
        <w:rPr>
          <w:rFonts w:cs="Arial"/>
        </w:rPr>
        <w:t xml:space="preserve">side the enrolment scheme home zone </w:t>
      </w:r>
      <w:r w:rsidR="008351BC">
        <w:rPr>
          <w:rFonts w:cs="Arial"/>
        </w:rPr>
        <w:t xml:space="preserve">of </w:t>
      </w:r>
      <w:r w:rsidR="001E6DEB">
        <w:rPr>
          <w:rFonts w:cs="Arial"/>
        </w:rPr>
        <w:t>Wainui</w:t>
      </w:r>
      <w:r w:rsidR="00961A16">
        <w:rPr>
          <w:rFonts w:cs="Arial"/>
        </w:rPr>
        <w:t xml:space="preserve"> School</w:t>
      </w:r>
      <w:r w:rsidR="008351BC">
        <w:rPr>
          <w:rFonts w:cs="Arial"/>
        </w:rPr>
        <w:t xml:space="preserve"> </w:t>
      </w:r>
      <w:r w:rsidR="002D50DB">
        <w:rPr>
          <w:rFonts w:cs="Arial"/>
        </w:rPr>
        <w:t xml:space="preserve">do not have entitlement to </w:t>
      </w:r>
      <w:r w:rsidR="008351BC">
        <w:rPr>
          <w:rFonts w:cs="Arial"/>
        </w:rPr>
        <w:t>enrol and</w:t>
      </w:r>
      <w:r w:rsidR="002D50DB">
        <w:rPr>
          <w:rFonts w:cs="Arial"/>
        </w:rPr>
        <w:t xml:space="preserve"> could only attend </w:t>
      </w:r>
      <w:r w:rsidR="008351BC">
        <w:rPr>
          <w:rFonts w:cs="Arial"/>
        </w:rPr>
        <w:t xml:space="preserve">if </w:t>
      </w:r>
      <w:r w:rsidR="002D50DB">
        <w:rPr>
          <w:rFonts w:cs="Arial"/>
        </w:rPr>
        <w:t xml:space="preserve">the Board of Trustees planned to enrol any out of zone </w:t>
      </w:r>
      <w:r w:rsidR="007A51F7">
        <w:rPr>
          <w:rFonts w:cs="Arial"/>
        </w:rPr>
        <w:t>students</w:t>
      </w:r>
      <w:r w:rsidR="002D50DB">
        <w:rPr>
          <w:rFonts w:cs="Arial"/>
        </w:rPr>
        <w:t xml:space="preserve">.  The enrolment scheme will establish the process for this, and places will only be available if the Board </w:t>
      </w:r>
      <w:r w:rsidR="0096624F">
        <w:rPr>
          <w:rFonts w:cs="Arial"/>
        </w:rPr>
        <w:t xml:space="preserve">of Trustees </w:t>
      </w:r>
      <w:r w:rsidR="002D50DB">
        <w:rPr>
          <w:rFonts w:cs="Arial"/>
        </w:rPr>
        <w:t>considers it has the capacity to allow for this.  Further information about whether any out of zone places will be made available will be made later in 202</w:t>
      </w:r>
      <w:r w:rsidR="005E1851">
        <w:rPr>
          <w:rFonts w:cs="Arial"/>
        </w:rPr>
        <w:t>2.</w:t>
      </w: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77777777" w:rsidR="008616E0" w:rsidRDefault="008616E0" w:rsidP="008616E0">
      <w:pPr>
        <w:pStyle w:val="MoEBodyText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2878736D" w14:textId="5E6D3B6D" w:rsidR="005E1851" w:rsidRPr="00082CF4" w:rsidRDefault="001471FA" w:rsidP="005E1851">
      <w:pPr>
        <w:pStyle w:val="MoEBodyText"/>
        <w:numPr>
          <w:ilvl w:val="0"/>
          <w:numId w:val="22"/>
        </w:numPr>
        <w:spacing w:after="120"/>
        <w:ind w:left="714" w:hanging="357"/>
        <w:rPr>
          <w:rStyle w:val="help-block"/>
          <w:rFonts w:cs="Arial"/>
        </w:rPr>
      </w:pPr>
      <w:r>
        <w:rPr>
          <w:rFonts w:cs="Arial"/>
        </w:rPr>
        <w:t xml:space="preserve">Completing the survey at </w:t>
      </w:r>
      <w:hyperlink r:id="rId9" w:history="1">
        <w:r w:rsidR="00082CF4" w:rsidRPr="00082CF4">
          <w:rPr>
            <w:rStyle w:val="Hyperlink"/>
            <w:rFonts w:cs="Arial"/>
          </w:rPr>
          <w:t>https://consultation.education.govt.nz/education/orewa-primaries-enrolment-schemes</w:t>
        </w:r>
      </w:hyperlink>
    </w:p>
    <w:p w14:paraId="05CC337D" w14:textId="77777777" w:rsidR="001471FA" w:rsidRDefault="001471FA" w:rsidP="001471FA">
      <w:pPr>
        <w:pStyle w:val="MoEBodyText"/>
        <w:numPr>
          <w:ilvl w:val="0"/>
          <w:numId w:val="21"/>
        </w:numPr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Emailing </w:t>
      </w:r>
      <w:hyperlink r:id="rId10" w:history="1">
        <w:r w:rsidRPr="0064057F">
          <w:rPr>
            <w:rStyle w:val="Hyperlink"/>
            <w:rFonts w:cs="Arial"/>
          </w:rPr>
          <w:t>auckland.enrolmentschemes@education.govt.nz</w:t>
        </w:r>
      </w:hyperlink>
      <w:r>
        <w:rPr>
          <w:rFonts w:cs="Arial"/>
        </w:rPr>
        <w:t xml:space="preserve"> if you have further questions or comments</w:t>
      </w:r>
    </w:p>
    <w:p w14:paraId="038A0E4A" w14:textId="2C6304AF" w:rsidR="00147A7E" w:rsidRPr="00147A7E" w:rsidRDefault="00147A7E" w:rsidP="00147A7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7A7E">
        <w:rPr>
          <w:rFonts w:ascii="Arial" w:hAnsi="Arial" w:cs="Arial"/>
          <w:sz w:val="20"/>
          <w:szCs w:val="20"/>
        </w:rPr>
        <w:t xml:space="preserve">The Ministry will consider all feedback and liaise with the Board before making a final decision. The new schemes and changes will come into effect </w:t>
      </w:r>
      <w:r w:rsidR="00082CF4">
        <w:rPr>
          <w:rFonts w:ascii="Arial" w:hAnsi="Arial" w:cs="Arial"/>
          <w:sz w:val="20"/>
          <w:szCs w:val="20"/>
        </w:rPr>
        <w:t>1 January</w:t>
      </w:r>
      <w:r w:rsidRPr="00147A7E">
        <w:rPr>
          <w:rFonts w:ascii="Arial" w:hAnsi="Arial" w:cs="Arial"/>
          <w:sz w:val="20"/>
          <w:szCs w:val="20"/>
        </w:rPr>
        <w:t xml:space="preserve"> </w:t>
      </w:r>
      <w:r w:rsidR="00082CF4">
        <w:rPr>
          <w:rFonts w:ascii="Arial" w:hAnsi="Arial" w:cs="Arial"/>
          <w:sz w:val="20"/>
          <w:szCs w:val="20"/>
        </w:rPr>
        <w:t>2023</w:t>
      </w:r>
      <w:r w:rsidRPr="00147A7E">
        <w:rPr>
          <w:rFonts w:ascii="Arial" w:hAnsi="Arial" w:cs="Arial"/>
          <w:sz w:val="20"/>
          <w:szCs w:val="20"/>
        </w:rPr>
        <w:t>.</w:t>
      </w:r>
    </w:p>
    <w:p w14:paraId="11F3CBA4" w14:textId="1741636C" w:rsidR="00E93750" w:rsidRPr="00104B0B" w:rsidRDefault="00E93750" w:rsidP="001471FA">
      <w:pPr>
        <w:pStyle w:val="MoEBodyText"/>
        <w:rPr>
          <w:rFonts w:cs="Arial"/>
          <w:b/>
        </w:rPr>
      </w:pPr>
    </w:p>
    <w:sectPr w:rsidR="00E93750" w:rsidRPr="00104B0B" w:rsidSect="008B2D9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C9C" w14:textId="77777777" w:rsidR="005A29A9" w:rsidRDefault="005A29A9" w:rsidP="00882F80">
      <w:pPr>
        <w:spacing w:after="0" w:line="240" w:lineRule="auto"/>
      </w:pPr>
      <w:r>
        <w:separator/>
      </w:r>
    </w:p>
  </w:endnote>
  <w:endnote w:type="continuationSeparator" w:id="0">
    <w:p w14:paraId="78730D87" w14:textId="77777777" w:rsidR="005A29A9" w:rsidRDefault="005A29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EF2A4AB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x9QEAAMw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1EF2A4AB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00705C94">
              <wp:simplePos x="0" y="0"/>
              <wp:positionH relativeFrom="margin">
                <wp:align>left</wp:align>
              </wp:positionH>
              <wp:positionV relativeFrom="paragraph">
                <wp:posOffset>59820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05557CE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7pt;width:310pt;height:41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C9w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205557CE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02FD2961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C1E2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22/03/2022 8:53:00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5CB8B5" id="Text Box 1096" o:spid="_x0000_s1028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IkT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7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38IkT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410E4E21" w14:textId="02FD2961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C1E2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22/03/2022 8:53:00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611101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29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Xy9wEAANMDAAAOAAAAZHJzL2Uyb0RvYy54bWysU9uO0zAQfUfiHyy/01za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SpoNFpXUOqzpWQ/UYTyY7/OPoL85piBu06YVt0iwtgpURPHLLxMLp7OOC6AVOMn&#10;qKmS2HmIQFODQxCQJGGETrM6nOcT2EhyLtfL6zSlkKTYVZ6SEUuI4vTaovMfFAwsXEqONP+ILvaP&#10;zgc2ojilhGIGHnTfxx3ozW8OSgyeyD4Qnqn7qZqiWMuTKBXUB2oHYd4s+gl06QB/cDbSVpXcfd8J&#10;VJz1Hw1Jss5Wq7CG0Vhd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6KsXy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611101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586EFF1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C1E2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22/03/2022 8:53:00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0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Kx+gEAANM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" filled="f" stroked="f">
              <v:textbox>
                <w:txbxContent>
                  <w:p w14:paraId="2C6B13A4" w14:textId="586EFF1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C1E2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22/03/2022 8:53:00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D9084C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1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5Q+AEAANM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Nc0uz645M2Kg&#10;Kb2oybN3MLEsXS+DRqN1BaU+W0r2E0UoP/br7BPIb44ZuO+EadUdIoydEjVxzMLL5OLpjOMCSDV+&#10;hJoqiZ2HCDQ1OAQBSRJG6DSrw3k+gY0k59X66iZNKSQptspTMmIJUZxeW3T+vYKBhUvJkeYf0cX+&#10;yfnARhSnlFDMwKPu+7gDvfnNQYnBE9kHwjN1P1VTFGt1EqWC+kDtIMybRT+BLh3gD85G2qqSu+87&#10;gYqz/oMhSdbZchnWMBrL1U1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R4eUP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D9084C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6C998E2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2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ch5ojf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6C998E2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000A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915054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33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hD9wEAANE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288hD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915054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CA13F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3D1FFF3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34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AupT5w4AwAAgggAAA4AAAAAAAAAAAAAAAAALgIAAGRycy9lMm9Eb2MueG1sUEsBAi0A&#10;FAAGAAgAAAAhAAruN1/eAAAACgEAAA8AAAAAAAAAAAAAAAAAkgUAAGRycy9kb3ducmV2LnhtbFBL&#10;BQYAAAAABAAEAPMAAACdBgAAAAA=&#10;">
              <v:shape id="_x0000_s103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3D1FFF3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061198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37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sWNwMAAIc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5J6LFjcDAACHCAAADgAAAAAAAAAAAAAAAAAuAgAAZHJzL2Uyb0RvYy54bWxQSwECLQAU&#10;AAYACAAAACEACu43X94AAAAKAQAADwAAAAAAAAAAAAAAAACRBQAAZHJzL2Rvd25yZXYueG1sUEsF&#10;BgAAAAAEAAQA8wAAAJwGAAAAAA==&#10;">
              <v:shape id="_x0000_s103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061198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2B2D62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0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1ZZlIzcDAACICAAADgAAAAAAAAAAAAAAAAAuAgAAZHJzL2Uyb0RvYy54bWxQSwECLQAU&#10;AAYACAAAACEACu43X94AAAAKAQAADwAAAAAAAAAAAAAAAACRBQAAZHJzL2Rvd25yZXYueG1sUEsF&#10;BgAAAAAEAAQA8wAAAJwGAAAAAA==&#10;">
              <v:shape id="_x0000_s1041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2B2D62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2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31B1BD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43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09QEAANIDAAAOAAAAZHJzL2Uyb0RvYy54bWysU9tu2zAMfR+wfxD0vthO03Ux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31B1BD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36567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E5B1C47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44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619w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NBC619wEAANI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E5B1C47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1CB9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7F495078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C1E2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22/03/2022 8:53:00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45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FtQgX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4EC382E7" w14:textId="7F495078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C1E2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22/03/2022 8:53:00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DDBFB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46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v9gEAANI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iugu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DDBFB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93E3C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4DC77472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C1E21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22/03/2022 8:53:00 am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47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+5f9w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" filled="f" stroked="f">
              <v:textbox>
                <w:txbxContent>
                  <w:p w14:paraId="560D1EDA" w14:textId="4DC77472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8C1E21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22/03/2022 8:53:00 am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0B7AC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mea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mātou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mana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taurite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ōna</w:t>
                          </w:r>
                          <w:proofErr w:type="spell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48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Zv9g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Q1Nm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B0B7AC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495DCD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4369A4E6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C1E21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22/03/2022 8:53:00 am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49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">
              <v:shape id="_x0000_s1050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495DCD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1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2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4369A4E6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8C1E21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22/03/2022 8:53:00 am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45D0C4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mea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mātou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mana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taurite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ōna</w:t>
                            </w:r>
                            <w:proofErr w:type="spell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4A15DCD4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8C1E21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22/03/2022 8:53:00 am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53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">
              <v:shape id="_x0000_s1054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45D0C4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4A15DCD4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8C1E21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22/03/2022 8:53:00 am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791" w14:textId="77777777" w:rsidR="005A29A9" w:rsidRDefault="005A29A9" w:rsidP="00882F80">
      <w:pPr>
        <w:spacing w:after="0" w:line="240" w:lineRule="auto"/>
      </w:pPr>
      <w:r>
        <w:separator/>
      </w:r>
    </w:p>
  </w:footnote>
  <w:footnote w:type="continuationSeparator" w:id="0">
    <w:p w14:paraId="70EE3FDC" w14:textId="77777777" w:rsidR="005A29A9" w:rsidRDefault="005A29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0A28B0"/>
    <w:multiLevelType w:val="hybridMultilevel"/>
    <w:tmpl w:val="4C76D3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4E0B3F"/>
    <w:multiLevelType w:val="hybridMultilevel"/>
    <w:tmpl w:val="AF2EEE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11"/>
  </w:num>
  <w:num w:numId="20">
    <w:abstractNumId w:val="4"/>
  </w:num>
  <w:num w:numId="21">
    <w:abstractNumId w:val="17"/>
  </w:num>
  <w:num w:numId="22">
    <w:abstractNumId w:val="18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38913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037C"/>
    <w:rsid w:val="0004224B"/>
    <w:rsid w:val="00047BAC"/>
    <w:rsid w:val="00056512"/>
    <w:rsid w:val="00082CF4"/>
    <w:rsid w:val="0009169C"/>
    <w:rsid w:val="000933C9"/>
    <w:rsid w:val="000A5A25"/>
    <w:rsid w:val="000A5EA2"/>
    <w:rsid w:val="000A673D"/>
    <w:rsid w:val="000D58EB"/>
    <w:rsid w:val="000E4A4C"/>
    <w:rsid w:val="000F6F67"/>
    <w:rsid w:val="00104B0B"/>
    <w:rsid w:val="001233B0"/>
    <w:rsid w:val="001240F2"/>
    <w:rsid w:val="00126398"/>
    <w:rsid w:val="001471FA"/>
    <w:rsid w:val="00147A7E"/>
    <w:rsid w:val="001532C9"/>
    <w:rsid w:val="00161D45"/>
    <w:rsid w:val="001669A8"/>
    <w:rsid w:val="00174FF8"/>
    <w:rsid w:val="0017745B"/>
    <w:rsid w:val="00177520"/>
    <w:rsid w:val="00195CC0"/>
    <w:rsid w:val="001A072C"/>
    <w:rsid w:val="001A594F"/>
    <w:rsid w:val="001B044B"/>
    <w:rsid w:val="001B60F4"/>
    <w:rsid w:val="001B6D50"/>
    <w:rsid w:val="001C3BDC"/>
    <w:rsid w:val="001D6412"/>
    <w:rsid w:val="001E5ED1"/>
    <w:rsid w:val="001E6DEB"/>
    <w:rsid w:val="001F42EA"/>
    <w:rsid w:val="001F7C54"/>
    <w:rsid w:val="0025544F"/>
    <w:rsid w:val="00265E84"/>
    <w:rsid w:val="00290667"/>
    <w:rsid w:val="002A13F2"/>
    <w:rsid w:val="002A5558"/>
    <w:rsid w:val="002B4C92"/>
    <w:rsid w:val="002D50DB"/>
    <w:rsid w:val="002E096A"/>
    <w:rsid w:val="00330021"/>
    <w:rsid w:val="00331714"/>
    <w:rsid w:val="003447D1"/>
    <w:rsid w:val="00344FA6"/>
    <w:rsid w:val="0035168E"/>
    <w:rsid w:val="00390616"/>
    <w:rsid w:val="003A2808"/>
    <w:rsid w:val="003A4121"/>
    <w:rsid w:val="003B172C"/>
    <w:rsid w:val="003B348C"/>
    <w:rsid w:val="003C1030"/>
    <w:rsid w:val="003E4C39"/>
    <w:rsid w:val="003F7C66"/>
    <w:rsid w:val="00410E6C"/>
    <w:rsid w:val="0041383D"/>
    <w:rsid w:val="0043397A"/>
    <w:rsid w:val="00467383"/>
    <w:rsid w:val="00493E8A"/>
    <w:rsid w:val="004B00C2"/>
    <w:rsid w:val="004B15C2"/>
    <w:rsid w:val="004B3E2C"/>
    <w:rsid w:val="004C592F"/>
    <w:rsid w:val="004E1F5D"/>
    <w:rsid w:val="004F272C"/>
    <w:rsid w:val="005602C6"/>
    <w:rsid w:val="0056516F"/>
    <w:rsid w:val="00582135"/>
    <w:rsid w:val="00597A0A"/>
    <w:rsid w:val="005A29A9"/>
    <w:rsid w:val="005A36FF"/>
    <w:rsid w:val="005C2661"/>
    <w:rsid w:val="005D28C9"/>
    <w:rsid w:val="005E1851"/>
    <w:rsid w:val="005F3255"/>
    <w:rsid w:val="00617F94"/>
    <w:rsid w:val="006241D3"/>
    <w:rsid w:val="0062781D"/>
    <w:rsid w:val="0063003B"/>
    <w:rsid w:val="006325C0"/>
    <w:rsid w:val="006541B6"/>
    <w:rsid w:val="00655D65"/>
    <w:rsid w:val="00664746"/>
    <w:rsid w:val="00696BF3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703435"/>
    <w:rsid w:val="00711E98"/>
    <w:rsid w:val="00751395"/>
    <w:rsid w:val="00755E5A"/>
    <w:rsid w:val="00767A24"/>
    <w:rsid w:val="0077104A"/>
    <w:rsid w:val="007818BC"/>
    <w:rsid w:val="007A21D0"/>
    <w:rsid w:val="007A51F7"/>
    <w:rsid w:val="007B17AC"/>
    <w:rsid w:val="007B1EDB"/>
    <w:rsid w:val="007B224F"/>
    <w:rsid w:val="007F3629"/>
    <w:rsid w:val="00802F68"/>
    <w:rsid w:val="00810E53"/>
    <w:rsid w:val="00820D98"/>
    <w:rsid w:val="008351BC"/>
    <w:rsid w:val="00853D88"/>
    <w:rsid w:val="0086005E"/>
    <w:rsid w:val="008616E0"/>
    <w:rsid w:val="00881839"/>
    <w:rsid w:val="00882F80"/>
    <w:rsid w:val="008A64A6"/>
    <w:rsid w:val="008B2D9E"/>
    <w:rsid w:val="008B3AA0"/>
    <w:rsid w:val="008C1E21"/>
    <w:rsid w:val="008E5789"/>
    <w:rsid w:val="00911F27"/>
    <w:rsid w:val="009236E4"/>
    <w:rsid w:val="00943642"/>
    <w:rsid w:val="00961A16"/>
    <w:rsid w:val="009627DF"/>
    <w:rsid w:val="00963674"/>
    <w:rsid w:val="0096624F"/>
    <w:rsid w:val="0098258E"/>
    <w:rsid w:val="009962F3"/>
    <w:rsid w:val="009C361F"/>
    <w:rsid w:val="009C7F3F"/>
    <w:rsid w:val="009E3D96"/>
    <w:rsid w:val="009F1D0E"/>
    <w:rsid w:val="00A101F6"/>
    <w:rsid w:val="00A12EE1"/>
    <w:rsid w:val="00A2213F"/>
    <w:rsid w:val="00A2684A"/>
    <w:rsid w:val="00A26C6A"/>
    <w:rsid w:val="00A30967"/>
    <w:rsid w:val="00A5009C"/>
    <w:rsid w:val="00A608D1"/>
    <w:rsid w:val="00A624B0"/>
    <w:rsid w:val="00A75E6E"/>
    <w:rsid w:val="00A93605"/>
    <w:rsid w:val="00A975CB"/>
    <w:rsid w:val="00AB19E8"/>
    <w:rsid w:val="00AB2B2F"/>
    <w:rsid w:val="00AB57E5"/>
    <w:rsid w:val="00AE25D9"/>
    <w:rsid w:val="00AE5FEA"/>
    <w:rsid w:val="00B4293C"/>
    <w:rsid w:val="00B710C5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C273E"/>
    <w:rsid w:val="00CD518E"/>
    <w:rsid w:val="00CE352C"/>
    <w:rsid w:val="00CE4BBE"/>
    <w:rsid w:val="00CE5BD6"/>
    <w:rsid w:val="00CE5D88"/>
    <w:rsid w:val="00CE7A3D"/>
    <w:rsid w:val="00CE7F08"/>
    <w:rsid w:val="00CF1982"/>
    <w:rsid w:val="00D11AA6"/>
    <w:rsid w:val="00D123BF"/>
    <w:rsid w:val="00D12A77"/>
    <w:rsid w:val="00D24A8B"/>
    <w:rsid w:val="00D45AA0"/>
    <w:rsid w:val="00D46ECE"/>
    <w:rsid w:val="00D47865"/>
    <w:rsid w:val="00D50D1B"/>
    <w:rsid w:val="00D60F9A"/>
    <w:rsid w:val="00D64D49"/>
    <w:rsid w:val="00D658F0"/>
    <w:rsid w:val="00D82ED9"/>
    <w:rsid w:val="00DA30FC"/>
    <w:rsid w:val="00DA6B42"/>
    <w:rsid w:val="00DD380D"/>
    <w:rsid w:val="00DE4D73"/>
    <w:rsid w:val="00E048A1"/>
    <w:rsid w:val="00E162A6"/>
    <w:rsid w:val="00E35E76"/>
    <w:rsid w:val="00E57AF0"/>
    <w:rsid w:val="00E61406"/>
    <w:rsid w:val="00E756D6"/>
    <w:rsid w:val="00E87337"/>
    <w:rsid w:val="00E93750"/>
    <w:rsid w:val="00E958D3"/>
    <w:rsid w:val="00EA2306"/>
    <w:rsid w:val="00ED08C5"/>
    <w:rsid w:val="00ED6382"/>
    <w:rsid w:val="00F64AD9"/>
    <w:rsid w:val="00F71819"/>
    <w:rsid w:val="00F75A9D"/>
    <w:rsid w:val="00F76154"/>
    <w:rsid w:val="00F77E41"/>
    <w:rsid w:val="00F84EDD"/>
    <w:rsid w:val="00F87413"/>
    <w:rsid w:val="00F92188"/>
    <w:rsid w:val="00FC1D73"/>
    <w:rsid w:val="00FC52C3"/>
    <w:rsid w:val="00FD0BC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  <w:style w:type="character" w:customStyle="1" w:styleId="help-block">
    <w:name w:val="help-block"/>
    <w:basedOn w:val="DefaultParagraphFont"/>
    <w:rsid w:val="005E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kland.enrolmentschemes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orewa-primaries-enrolment-schem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Fact%20Sheets\Fact%20Sheet%20-%20MOE%20Corporate%20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MOE Corporate BLUE.dotx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Jess Wood-Waikari</cp:lastModifiedBy>
  <cp:revision>4</cp:revision>
  <cp:lastPrinted>2015-05-18T02:50:00Z</cp:lastPrinted>
  <dcterms:created xsi:type="dcterms:W3CDTF">2022-03-21T19:51:00Z</dcterms:created>
  <dcterms:modified xsi:type="dcterms:W3CDTF">2022-03-21T20:25:00Z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